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014BB" w14:textId="4E1B783D" w:rsidR="00E47BFA" w:rsidRPr="009653EB" w:rsidRDefault="00BA4B85" w:rsidP="00E47BFA">
      <w:pPr>
        <w:jc w:val="center"/>
        <w:rPr>
          <w:color w:val="538135" w:themeColor="accent6" w:themeShade="BF"/>
          <w:sz w:val="20"/>
          <w:szCs w:val="20"/>
        </w:rPr>
      </w:pPr>
      <w:r w:rsidRPr="00BA4B85">
        <w:rPr>
          <w:noProof/>
          <w14:ligatures w14:val="standardContextual"/>
        </w:rPr>
        <w:t xml:space="preserve"> </w:t>
      </w:r>
    </w:p>
    <w:tbl>
      <w:tblPr>
        <w:tblStyle w:val="TableGrid"/>
        <w:tblW w:w="15387" w:type="dxa"/>
        <w:tblLook w:val="04A0" w:firstRow="1" w:lastRow="0" w:firstColumn="1" w:lastColumn="0" w:noHBand="0" w:noVBand="1"/>
      </w:tblPr>
      <w:tblGrid>
        <w:gridCol w:w="1202"/>
        <w:gridCol w:w="2364"/>
        <w:gridCol w:w="2364"/>
        <w:gridCol w:w="2364"/>
        <w:gridCol w:w="2364"/>
        <w:gridCol w:w="2364"/>
        <w:gridCol w:w="2365"/>
      </w:tblGrid>
      <w:tr w:rsidR="009C0AB3" w14:paraId="2FA8B3D5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27145478" w14:textId="77777777" w:rsidR="003854EB" w:rsidRDefault="003854EB" w:rsidP="003854E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</w:rPr>
            </w:pPr>
          </w:p>
        </w:tc>
        <w:tc>
          <w:tcPr>
            <w:tcW w:w="2364" w:type="dxa"/>
          </w:tcPr>
          <w:p w14:paraId="51F949D9" w14:textId="523A5E9B" w:rsidR="003854EB" w:rsidRPr="009F1B3F" w:rsidRDefault="003854EB" w:rsidP="009F1B3F">
            <w:pPr>
              <w:jc w:val="center"/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</w:pPr>
            <w:r w:rsidRPr="009F1B3F"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  <w:t>Autumn 1</w:t>
            </w:r>
          </w:p>
        </w:tc>
        <w:tc>
          <w:tcPr>
            <w:tcW w:w="2364" w:type="dxa"/>
          </w:tcPr>
          <w:p w14:paraId="6392E3E5" w14:textId="465D42E2" w:rsidR="003854EB" w:rsidRPr="009F1B3F" w:rsidRDefault="003854EB" w:rsidP="009F1B3F">
            <w:pPr>
              <w:jc w:val="center"/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</w:pPr>
            <w:r w:rsidRPr="009F1B3F"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  <w:t>Au</w:t>
            </w:r>
            <w:r w:rsidR="009F1B3F" w:rsidRPr="009F1B3F"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  <w:t>t</w:t>
            </w:r>
            <w:r w:rsidRPr="009F1B3F"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  <w:t>umn 2</w:t>
            </w:r>
          </w:p>
        </w:tc>
        <w:tc>
          <w:tcPr>
            <w:tcW w:w="2364" w:type="dxa"/>
          </w:tcPr>
          <w:p w14:paraId="153DAEC5" w14:textId="4BCB03CA" w:rsidR="003854EB" w:rsidRPr="009F1B3F" w:rsidRDefault="009F1B3F" w:rsidP="009F1B3F">
            <w:pPr>
              <w:jc w:val="center"/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</w:pPr>
            <w:r w:rsidRPr="009F1B3F"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  <w:t>Spring 1</w:t>
            </w:r>
          </w:p>
        </w:tc>
        <w:tc>
          <w:tcPr>
            <w:tcW w:w="2364" w:type="dxa"/>
          </w:tcPr>
          <w:p w14:paraId="7A668897" w14:textId="1D70F064" w:rsidR="003854EB" w:rsidRPr="009F1B3F" w:rsidRDefault="009F1B3F" w:rsidP="009F1B3F">
            <w:pPr>
              <w:jc w:val="center"/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</w:pPr>
            <w:r w:rsidRPr="009F1B3F"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  <w:t>Spring 2</w:t>
            </w:r>
          </w:p>
        </w:tc>
        <w:tc>
          <w:tcPr>
            <w:tcW w:w="2364" w:type="dxa"/>
          </w:tcPr>
          <w:p w14:paraId="4A92FE91" w14:textId="05E59A67" w:rsidR="003854EB" w:rsidRPr="009F1B3F" w:rsidRDefault="009F1B3F" w:rsidP="009F1B3F">
            <w:pPr>
              <w:jc w:val="center"/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</w:pPr>
            <w:r w:rsidRPr="009F1B3F">
              <w:rPr>
                <w:rFonts w:asciiTheme="majorHAnsi" w:hAnsiTheme="majorHAnsi" w:cstheme="majorHAnsi"/>
                <w:b/>
                <w:bCs/>
                <w:color w:val="538135" w:themeColor="accent6" w:themeShade="BF"/>
                <w:sz w:val="34"/>
                <w:szCs w:val="34"/>
              </w:rPr>
              <w:t>Summer 1</w:t>
            </w:r>
          </w:p>
        </w:tc>
        <w:tc>
          <w:tcPr>
            <w:tcW w:w="2365" w:type="dxa"/>
          </w:tcPr>
          <w:p w14:paraId="043CE84E" w14:textId="275F1642" w:rsidR="003854EB" w:rsidRPr="009F1B3F" w:rsidRDefault="009F1B3F" w:rsidP="009F1B3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noProof/>
                <w:color w:val="538135" w:themeColor="accent6" w:themeShade="BF"/>
                <w:sz w:val="34"/>
                <w:szCs w:val="34"/>
              </w:rPr>
            </w:pPr>
            <w:r w:rsidRPr="009F1B3F">
              <w:rPr>
                <w:rFonts w:asciiTheme="majorHAnsi" w:hAnsiTheme="majorHAnsi" w:cstheme="majorHAnsi"/>
                <w:b/>
                <w:bCs/>
                <w:noProof/>
                <w:color w:val="538135" w:themeColor="accent6" w:themeShade="BF"/>
                <w:sz w:val="34"/>
                <w:szCs w:val="34"/>
              </w:rPr>
              <w:t>Summer 2</w:t>
            </w:r>
          </w:p>
        </w:tc>
      </w:tr>
      <w:tr w:rsidR="009C0AB3" w14:paraId="51064281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6D885947" w14:textId="3E37A692" w:rsidR="003854EB" w:rsidRDefault="009F1B3F" w:rsidP="003854E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Nursery key texts </w:t>
            </w:r>
          </w:p>
        </w:tc>
        <w:tc>
          <w:tcPr>
            <w:tcW w:w="2364" w:type="dxa"/>
          </w:tcPr>
          <w:p w14:paraId="004CA5F1" w14:textId="77777777" w:rsidR="003854EB" w:rsidRPr="004458E1" w:rsidRDefault="003854EB" w:rsidP="003854EB">
            <w:pPr>
              <w:jc w:val="center"/>
              <w:rPr>
                <w:sz w:val="2"/>
                <w:szCs w:val="2"/>
              </w:rPr>
            </w:pPr>
          </w:p>
          <w:p w14:paraId="1786B96A" w14:textId="77777777" w:rsidR="003854EB" w:rsidRDefault="003854EB" w:rsidP="003854E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08A5A3" wp14:editId="59AC390E">
                  <wp:extent cx="977774" cy="1126447"/>
                  <wp:effectExtent l="0" t="0" r="0" b="0"/>
                  <wp:docPr id="1" name="Picture 1" descr="https://pictures.abebooks.com/inventory/md/md315085303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ictures.abebooks.com/inventory/md/md315085303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774" cy="1126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D5F5C7" w14:textId="28798C50" w:rsidR="003854EB" w:rsidRPr="00E65462" w:rsidRDefault="003854EB" w:rsidP="003854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E65462">
              <w:rPr>
                <w:rFonts w:asciiTheme="minorHAnsi" w:hAnsiTheme="minorHAnsi" w:cstheme="minorHAnsi"/>
                <w:sz w:val="20"/>
                <w:szCs w:val="20"/>
              </w:rPr>
              <w:t>+ children’s own favourite stories from home</w:t>
            </w:r>
          </w:p>
        </w:tc>
        <w:tc>
          <w:tcPr>
            <w:tcW w:w="2364" w:type="dxa"/>
          </w:tcPr>
          <w:p w14:paraId="31675899" w14:textId="77777777" w:rsidR="003854EB" w:rsidRPr="004458E1" w:rsidRDefault="003854EB" w:rsidP="003854EB">
            <w:pPr>
              <w:rPr>
                <w:sz w:val="2"/>
                <w:szCs w:val="2"/>
              </w:rPr>
            </w:pPr>
          </w:p>
          <w:p w14:paraId="64BEBE38" w14:textId="77777777" w:rsidR="003854EB" w:rsidRDefault="003854EB" w:rsidP="003854E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4B25576" wp14:editId="788593F6">
                  <wp:extent cx="938395" cy="1176950"/>
                  <wp:effectExtent l="0" t="0" r="0" b="4445"/>
                  <wp:docPr id="75" name="Picture 75" descr="Peace at Last (A Bear Family Book, 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75" descr="Peace at Last (A Bear Family Book, 1)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225" cy="1183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9465FB" w14:textId="77777777" w:rsidR="003854EB" w:rsidRDefault="003854EB" w:rsidP="003854EB">
            <w:pPr>
              <w:jc w:val="center"/>
            </w:pPr>
          </w:p>
          <w:p w14:paraId="4C18F66B" w14:textId="77777777" w:rsidR="003854EB" w:rsidRDefault="003854EB" w:rsidP="003854E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78A4D90" wp14:editId="4FCE5744">
                  <wp:extent cx="966660" cy="1222218"/>
                  <wp:effectExtent l="0" t="0" r="5080" b="0"/>
                  <wp:docPr id="5" name="Picture 5" descr="https://pictures.abebooks.com/isbn/9781405283342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ictures.abebooks.com/isbn/9781405283342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809" cy="122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4285E0" w14:textId="77777777" w:rsidR="003854EB" w:rsidRDefault="003854EB" w:rsidP="003854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39F6B042" w14:textId="77777777" w:rsidR="003854EB" w:rsidRPr="004458E1" w:rsidRDefault="003854EB" w:rsidP="003854EB">
            <w:pPr>
              <w:rPr>
                <w:sz w:val="2"/>
                <w:szCs w:val="2"/>
              </w:rPr>
            </w:pPr>
          </w:p>
          <w:p w14:paraId="47D4A4AD" w14:textId="77777777" w:rsidR="003854EB" w:rsidRDefault="003854EB" w:rsidP="003854E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04AFF1" wp14:editId="68DEAA75">
                  <wp:extent cx="1010918" cy="1176950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6CCF7D.tmp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598" cy="1182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BE4C60" w14:textId="77777777" w:rsidR="003854EB" w:rsidRDefault="003854EB" w:rsidP="003854EB">
            <w:pPr>
              <w:jc w:val="center"/>
            </w:pPr>
          </w:p>
          <w:p w14:paraId="641686CA" w14:textId="7684DC4F" w:rsidR="003854EB" w:rsidRDefault="003854EB" w:rsidP="003854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13E38A6" wp14:editId="0B101299">
                  <wp:extent cx="1101135" cy="1240224"/>
                  <wp:effectExtent l="0" t="0" r="3810" b="0"/>
                  <wp:docPr id="6" name="Picture 6" descr="https://pictures.abebooks.com/isbn/9780340580493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pictures.abebooks.com/isbn/9780340580493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099" cy="1240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4" w:type="dxa"/>
          </w:tcPr>
          <w:p w14:paraId="02A62657" w14:textId="77777777" w:rsidR="003854EB" w:rsidRPr="004458E1" w:rsidRDefault="003854EB" w:rsidP="003854EB">
            <w:pPr>
              <w:rPr>
                <w:sz w:val="2"/>
                <w:szCs w:val="2"/>
              </w:rPr>
            </w:pPr>
          </w:p>
          <w:p w14:paraId="3B199845" w14:textId="77777777" w:rsidR="003854EB" w:rsidRDefault="003854EB" w:rsidP="003854EB">
            <w:r>
              <w:rPr>
                <w:noProof/>
                <w:lang w:eastAsia="en-GB"/>
              </w:rPr>
              <w:drawing>
                <wp:inline distT="0" distB="0" distL="0" distR="0" wp14:anchorId="588DF6FE" wp14:editId="59495B38">
                  <wp:extent cx="1358866" cy="968721"/>
                  <wp:effectExtent l="0" t="0" r="0" b="3175"/>
                  <wp:docPr id="83" name="Picture 83" descr="The Very Hungry Caterpillar [Board Book]: Eric Car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83" descr="The Very Hungry Caterpillar [Board Book]: Eric Carle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966" cy="97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F35F8A" w14:textId="77777777" w:rsidR="003854EB" w:rsidRDefault="003854EB" w:rsidP="003854EB"/>
          <w:p w14:paraId="16A52520" w14:textId="77777777" w:rsidR="003854EB" w:rsidRDefault="003854EB" w:rsidP="003854E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E3D513A" wp14:editId="41620EC3">
                  <wp:extent cx="1183907" cy="1303699"/>
                  <wp:effectExtent l="0" t="0" r="0" b="0"/>
                  <wp:docPr id="84" name="Picture 84" descr="Jasper's Beanst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84" descr="Jasper's Beanstalk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714" cy="1317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3DD7DC" w14:textId="77777777" w:rsidR="003854EB" w:rsidRDefault="003854EB" w:rsidP="003854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69DD2FDF" w14:textId="77777777" w:rsidR="003854EB" w:rsidRPr="004458E1" w:rsidRDefault="003854EB" w:rsidP="003854EB">
            <w:pPr>
              <w:jc w:val="center"/>
              <w:rPr>
                <w:sz w:val="2"/>
                <w:szCs w:val="2"/>
              </w:rPr>
            </w:pPr>
          </w:p>
          <w:p w14:paraId="128F0305" w14:textId="65826077" w:rsidR="003854EB" w:rsidRDefault="003854EB" w:rsidP="003854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5BBA8FE" wp14:editId="1B4F0A77">
                  <wp:simplePos x="0" y="0"/>
                  <wp:positionH relativeFrom="column">
                    <wp:posOffset>156009</wp:posOffset>
                  </wp:positionH>
                  <wp:positionV relativeFrom="paragraph">
                    <wp:posOffset>1292931</wp:posOffset>
                  </wp:positionV>
                  <wp:extent cx="1041149" cy="1165921"/>
                  <wp:effectExtent l="0" t="0" r="6985" b="0"/>
                  <wp:wrapNone/>
                  <wp:docPr id="7" name="Picture 7" descr="You Can't Call an Elephant in an Emergen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ou Can't Call an Elephant in an Emergen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149" cy="1165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42514A2D" wp14:editId="43977D1C">
                  <wp:extent cx="1122629" cy="1122629"/>
                  <wp:effectExtent l="0" t="0" r="1905" b="1905"/>
                  <wp:docPr id="8" name="Picture 8" descr="A Superhero Like Y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Superhero Like Yo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46" cy="1122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5" w:type="dxa"/>
          </w:tcPr>
          <w:p w14:paraId="1373801B" w14:textId="25A77011" w:rsidR="003854EB" w:rsidRDefault="003854EB" w:rsidP="003854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23830E4D" wp14:editId="55EF5567">
                  <wp:simplePos x="0" y="0"/>
                  <wp:positionH relativeFrom="column">
                    <wp:posOffset>38207</wp:posOffset>
                  </wp:positionH>
                  <wp:positionV relativeFrom="paragraph">
                    <wp:posOffset>1543050</wp:posOffset>
                  </wp:positionV>
                  <wp:extent cx="1303699" cy="981793"/>
                  <wp:effectExtent l="0" t="0" r="0" b="8890"/>
                  <wp:wrapNone/>
                  <wp:docPr id="10" name="Picture 10" descr="The Three Little Pigs and the Big Bad Wolf (Axel Scheffler's Fairy Ta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Three Little Pigs and the Big Bad Wolf (Axel Scheffler's Fairy Ta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699" cy="981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21A92F47" wp14:editId="2D0C8FA4">
                  <wp:simplePos x="0" y="0"/>
                  <wp:positionH relativeFrom="column">
                    <wp:posOffset>92440</wp:posOffset>
                  </wp:positionH>
                  <wp:positionV relativeFrom="paragraph">
                    <wp:posOffset>149301</wp:posOffset>
                  </wp:positionV>
                  <wp:extent cx="1167897" cy="1167897"/>
                  <wp:effectExtent l="0" t="0" r="0" b="0"/>
                  <wp:wrapNone/>
                  <wp:docPr id="9" name="Picture 9" descr="The Gingerbread Man (Picture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Gingerbread Man (Picture 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897" cy="116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0AB3" w14:paraId="577C0167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13CB2C5E" w14:textId="197F6B37" w:rsidR="003854EB" w:rsidRDefault="00A43079" w:rsidP="003854E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I</w:t>
            </w:r>
            <w:r w:rsidR="003854EB">
              <w:rPr>
                <w:rStyle w:val="normaltextrun"/>
                <w:rFonts w:ascii="Calibri" w:hAnsi="Calibri" w:cs="Calibri"/>
              </w:rPr>
              <w:t xml:space="preserve">ntended outcomes </w:t>
            </w:r>
          </w:p>
        </w:tc>
        <w:tc>
          <w:tcPr>
            <w:tcW w:w="2364" w:type="dxa"/>
          </w:tcPr>
          <w:p w14:paraId="56CA8C13" w14:textId="77777777" w:rsidR="003854EB" w:rsidRPr="00DB0B46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9" w:hanging="179"/>
              <w:rPr>
                <w:sz w:val="18"/>
              </w:rPr>
            </w:pPr>
            <w:r w:rsidRPr="00DB0B46">
              <w:rPr>
                <w:sz w:val="20"/>
              </w:rPr>
              <w:t xml:space="preserve">Understand the five key concepts about print: </w:t>
            </w:r>
          </w:p>
          <w:p w14:paraId="336CA226" w14:textId="77777777" w:rsidR="003854EB" w:rsidRPr="00DB0B46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9" w:hanging="179"/>
              <w:rPr>
                <w:sz w:val="18"/>
              </w:rPr>
            </w:pPr>
            <w:r w:rsidRPr="00DB0B46">
              <w:rPr>
                <w:sz w:val="20"/>
              </w:rPr>
              <w:t xml:space="preserve">• print has meaning </w:t>
            </w:r>
          </w:p>
          <w:p w14:paraId="69955F33" w14:textId="77777777" w:rsidR="003854EB" w:rsidRPr="00B436F0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9" w:hanging="179"/>
              <w:rPr>
                <w:rFonts w:cstheme="minorHAnsi"/>
                <w:b/>
                <w:color w:val="00B050"/>
                <w:sz w:val="20"/>
                <w:szCs w:val="20"/>
              </w:rPr>
            </w:pPr>
            <w:r w:rsidRPr="00DB0B46">
              <w:rPr>
                <w:sz w:val="20"/>
              </w:rPr>
              <w:t>• we read English text from left to</w:t>
            </w:r>
            <w:r>
              <w:rPr>
                <w:sz w:val="20"/>
              </w:rPr>
              <w:t xml:space="preserve"> right and from top to bottom </w:t>
            </w:r>
          </w:p>
          <w:p w14:paraId="7471DA00" w14:textId="77777777" w:rsidR="003854EB" w:rsidRDefault="003854EB" w:rsidP="003854E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2C5F8EA4" w14:textId="77777777" w:rsidR="003854EB" w:rsidRPr="00DB0B46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9" w:hanging="179"/>
              <w:rPr>
                <w:sz w:val="18"/>
              </w:rPr>
            </w:pPr>
            <w:r w:rsidRPr="00DB0B46">
              <w:rPr>
                <w:sz w:val="20"/>
              </w:rPr>
              <w:t xml:space="preserve">Understand the five key concepts about print: </w:t>
            </w:r>
          </w:p>
          <w:p w14:paraId="68EFED89" w14:textId="77777777" w:rsidR="003854EB" w:rsidRPr="00B436F0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print has meaning </w:t>
            </w:r>
          </w:p>
          <w:p w14:paraId="5778974E" w14:textId="77777777" w:rsidR="003854EB" w:rsidRPr="00B436F0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we read English text from left to right and from top to bottom </w:t>
            </w:r>
          </w:p>
          <w:p w14:paraId="485172D0" w14:textId="77777777" w:rsidR="003854EB" w:rsidRDefault="003854EB" w:rsidP="003854EB">
            <w:pPr>
              <w:pStyle w:val="ListParagraph"/>
              <w:ind w:left="179"/>
              <w:rPr>
                <w:sz w:val="20"/>
              </w:rPr>
            </w:pPr>
            <w:r w:rsidRPr="00DB0B46">
              <w:rPr>
                <w:sz w:val="20"/>
              </w:rPr>
              <w:t xml:space="preserve">• the names of the different parts of a book </w:t>
            </w:r>
          </w:p>
          <w:p w14:paraId="77AE697B" w14:textId="77777777" w:rsidR="003854EB" w:rsidRPr="00B436F0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16"/>
              </w:rPr>
            </w:pPr>
            <w:r w:rsidRPr="00B436F0">
              <w:rPr>
                <w:sz w:val="20"/>
              </w:rPr>
              <w:t>Engage in extended conversations about stories, learning new vocabulary.</w:t>
            </w:r>
          </w:p>
          <w:p w14:paraId="4EC5399F" w14:textId="77777777" w:rsidR="003854EB" w:rsidRDefault="003854EB" w:rsidP="003854E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29761A79" w14:textId="77777777" w:rsidR="003854EB" w:rsidRPr="00DB0B46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9" w:hanging="179"/>
              <w:rPr>
                <w:sz w:val="18"/>
              </w:rPr>
            </w:pPr>
            <w:r w:rsidRPr="00DB0B46">
              <w:rPr>
                <w:sz w:val="20"/>
              </w:rPr>
              <w:lastRenderedPageBreak/>
              <w:t xml:space="preserve">Understand the five key concepts about print: </w:t>
            </w:r>
          </w:p>
          <w:p w14:paraId="32E24C3B" w14:textId="77777777" w:rsidR="003854EB" w:rsidRPr="00DB0B46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print has meaning </w:t>
            </w:r>
          </w:p>
          <w:p w14:paraId="2E9336B8" w14:textId="77777777" w:rsidR="003854EB" w:rsidRPr="00DB0B46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print can have different purposes </w:t>
            </w:r>
          </w:p>
          <w:p w14:paraId="60A70F07" w14:textId="77777777" w:rsidR="003854EB" w:rsidRPr="00B436F0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we read English text from left to right and from top to bottom </w:t>
            </w:r>
          </w:p>
          <w:p w14:paraId="03F865C0" w14:textId="77777777" w:rsidR="003854EB" w:rsidRPr="00B436F0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the names of the different parts of a book </w:t>
            </w:r>
          </w:p>
          <w:p w14:paraId="6B6420EF" w14:textId="77777777" w:rsidR="003854EB" w:rsidRDefault="003854EB" w:rsidP="003854EB">
            <w:pPr>
              <w:pStyle w:val="ListParagraph"/>
              <w:ind w:left="179"/>
              <w:rPr>
                <w:sz w:val="20"/>
              </w:rPr>
            </w:pPr>
            <w:r w:rsidRPr="00DB0B46">
              <w:rPr>
                <w:sz w:val="20"/>
              </w:rPr>
              <w:t>• page sequencing</w:t>
            </w:r>
          </w:p>
          <w:p w14:paraId="7F4059E8" w14:textId="7319B96F" w:rsidR="003854EB" w:rsidRPr="004E1DA4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Style w:val="normaltextrun"/>
                <w:sz w:val="16"/>
              </w:rPr>
            </w:pPr>
            <w:r w:rsidRPr="00B436F0">
              <w:rPr>
                <w:sz w:val="20"/>
              </w:rPr>
              <w:lastRenderedPageBreak/>
              <w:t>Engage in extended conversations about stories, learning new vocabulary</w:t>
            </w:r>
          </w:p>
        </w:tc>
        <w:tc>
          <w:tcPr>
            <w:tcW w:w="2364" w:type="dxa"/>
          </w:tcPr>
          <w:p w14:paraId="64005B61" w14:textId="77777777" w:rsidR="003854EB" w:rsidRPr="00DB0B46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9" w:hanging="179"/>
              <w:rPr>
                <w:sz w:val="18"/>
              </w:rPr>
            </w:pPr>
            <w:r w:rsidRPr="00DB0B46">
              <w:rPr>
                <w:sz w:val="20"/>
              </w:rPr>
              <w:lastRenderedPageBreak/>
              <w:t xml:space="preserve">Understand the five key concepts about print: </w:t>
            </w:r>
          </w:p>
          <w:p w14:paraId="7CBE81E2" w14:textId="77777777" w:rsidR="003854EB" w:rsidRPr="00DB0B46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print has meaning </w:t>
            </w:r>
          </w:p>
          <w:p w14:paraId="3389BFA7" w14:textId="77777777" w:rsidR="003854EB" w:rsidRPr="00DB0B46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print can have different purposes </w:t>
            </w:r>
          </w:p>
          <w:p w14:paraId="468A2995" w14:textId="77777777" w:rsidR="003854EB" w:rsidRDefault="003854EB" w:rsidP="003854EB">
            <w:pPr>
              <w:pStyle w:val="ListParagraph"/>
              <w:ind w:left="179"/>
              <w:rPr>
                <w:sz w:val="20"/>
              </w:rPr>
            </w:pPr>
            <w:r w:rsidRPr="00DB0B46">
              <w:rPr>
                <w:sz w:val="20"/>
              </w:rPr>
              <w:t>• we read English text from left to right and from top to bottom • the names of the different parts of a book • page sequencing</w:t>
            </w:r>
          </w:p>
          <w:p w14:paraId="3D6A10A5" w14:textId="77777777" w:rsidR="003854EB" w:rsidRPr="00B436F0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16"/>
              </w:rPr>
            </w:pPr>
            <w:r w:rsidRPr="00B436F0">
              <w:rPr>
                <w:sz w:val="20"/>
              </w:rPr>
              <w:lastRenderedPageBreak/>
              <w:t>Engage in extended conversations about stories, learning new vocabulary.</w:t>
            </w:r>
          </w:p>
          <w:p w14:paraId="62C60E9E" w14:textId="77777777" w:rsidR="003854EB" w:rsidRDefault="003854EB" w:rsidP="003854E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4F7751C4" w14:textId="77777777" w:rsidR="003854EB" w:rsidRPr="00DB0B46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9" w:hanging="179"/>
              <w:rPr>
                <w:sz w:val="18"/>
              </w:rPr>
            </w:pPr>
            <w:r w:rsidRPr="00DB0B46">
              <w:rPr>
                <w:sz w:val="20"/>
              </w:rPr>
              <w:lastRenderedPageBreak/>
              <w:t xml:space="preserve">Understand the five key concepts about print: </w:t>
            </w:r>
          </w:p>
          <w:p w14:paraId="2F88AC7D" w14:textId="77777777" w:rsidR="003854EB" w:rsidRPr="00DB0B46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print has meaning </w:t>
            </w:r>
          </w:p>
          <w:p w14:paraId="294DFA8C" w14:textId="77777777" w:rsidR="003854EB" w:rsidRPr="00DB0B46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print can have different purposes </w:t>
            </w:r>
          </w:p>
          <w:p w14:paraId="2F919D1C" w14:textId="77777777" w:rsidR="003854EB" w:rsidRDefault="003854EB" w:rsidP="003854EB">
            <w:pPr>
              <w:pStyle w:val="ListParagraph"/>
              <w:ind w:left="179"/>
              <w:rPr>
                <w:sz w:val="20"/>
              </w:rPr>
            </w:pPr>
            <w:r w:rsidRPr="00DB0B46">
              <w:rPr>
                <w:sz w:val="20"/>
              </w:rPr>
              <w:t>• we read English text from left to right and from top to bottom • the names of the different parts of a book • page sequencing</w:t>
            </w:r>
          </w:p>
          <w:p w14:paraId="00450342" w14:textId="77777777" w:rsidR="003854EB" w:rsidRPr="00B2726E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20"/>
                <w:szCs w:val="20"/>
              </w:rPr>
            </w:pPr>
            <w:r w:rsidRPr="00B2726E">
              <w:rPr>
                <w:sz w:val="20"/>
                <w:szCs w:val="20"/>
              </w:rPr>
              <w:lastRenderedPageBreak/>
              <w:t>Engage in extended conversations about stories, learning new vocabulary.</w:t>
            </w:r>
          </w:p>
          <w:p w14:paraId="729AA469" w14:textId="77777777" w:rsidR="003854EB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20"/>
                <w:szCs w:val="20"/>
              </w:rPr>
            </w:pPr>
            <w:r w:rsidRPr="00B2726E">
              <w:rPr>
                <w:sz w:val="20"/>
                <w:szCs w:val="20"/>
              </w:rPr>
              <w:t>Use some of their print and letter knowledge in their early writing. For example: writing a pretend shopping list that starts at the top of the page; writing ‘m’ for mummy. Write some or all of their name.</w:t>
            </w:r>
          </w:p>
          <w:p w14:paraId="632BAE9E" w14:textId="7E1F6E01" w:rsidR="003854EB" w:rsidRPr="00B810C8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rStyle w:val="normaltextrun"/>
                <w:sz w:val="18"/>
                <w:szCs w:val="20"/>
              </w:rPr>
            </w:pPr>
            <w:r w:rsidRPr="00B2726E">
              <w:rPr>
                <w:sz w:val="20"/>
              </w:rPr>
              <w:t>Write some letters accurately.</w:t>
            </w:r>
          </w:p>
        </w:tc>
        <w:tc>
          <w:tcPr>
            <w:tcW w:w="2365" w:type="dxa"/>
          </w:tcPr>
          <w:p w14:paraId="4518E2DE" w14:textId="77777777" w:rsidR="003854EB" w:rsidRPr="00DB0B46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9" w:hanging="179"/>
              <w:rPr>
                <w:sz w:val="18"/>
              </w:rPr>
            </w:pPr>
            <w:r w:rsidRPr="00DB0B46">
              <w:rPr>
                <w:sz w:val="20"/>
              </w:rPr>
              <w:lastRenderedPageBreak/>
              <w:t xml:space="preserve">Understand the five key concepts about print: </w:t>
            </w:r>
          </w:p>
          <w:p w14:paraId="66C44765" w14:textId="77777777" w:rsidR="003854EB" w:rsidRPr="00DB0B46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print has meaning </w:t>
            </w:r>
          </w:p>
          <w:p w14:paraId="12F3EB59" w14:textId="77777777" w:rsidR="003854EB" w:rsidRPr="00DB0B46" w:rsidRDefault="003854EB" w:rsidP="003854EB">
            <w:pPr>
              <w:pStyle w:val="ListParagraph"/>
              <w:ind w:left="179"/>
              <w:rPr>
                <w:sz w:val="18"/>
              </w:rPr>
            </w:pPr>
            <w:r w:rsidRPr="00DB0B46">
              <w:rPr>
                <w:sz w:val="20"/>
              </w:rPr>
              <w:t xml:space="preserve">• print can have different purposes </w:t>
            </w:r>
          </w:p>
          <w:p w14:paraId="32988043" w14:textId="77777777" w:rsidR="003854EB" w:rsidRDefault="003854EB" w:rsidP="003854EB">
            <w:pPr>
              <w:pStyle w:val="ListParagraph"/>
              <w:ind w:left="179"/>
              <w:rPr>
                <w:sz w:val="20"/>
              </w:rPr>
            </w:pPr>
            <w:r w:rsidRPr="00DB0B46">
              <w:rPr>
                <w:sz w:val="20"/>
              </w:rPr>
              <w:t>• we read English text from left to right and from top to bottom • the names of the different parts of a book • page sequencing</w:t>
            </w:r>
          </w:p>
          <w:p w14:paraId="1F7D5665" w14:textId="77777777" w:rsidR="003854EB" w:rsidRPr="00B2726E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20"/>
                <w:szCs w:val="20"/>
              </w:rPr>
            </w:pPr>
            <w:r w:rsidRPr="00B2726E">
              <w:rPr>
                <w:sz w:val="20"/>
                <w:szCs w:val="20"/>
              </w:rPr>
              <w:lastRenderedPageBreak/>
              <w:t>Engage in extended conversations about stories, learning new vocabulary.</w:t>
            </w:r>
          </w:p>
          <w:p w14:paraId="2668222E" w14:textId="77777777" w:rsidR="003854EB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20"/>
                <w:szCs w:val="20"/>
              </w:rPr>
            </w:pPr>
            <w:r w:rsidRPr="00B2726E">
              <w:rPr>
                <w:sz w:val="20"/>
                <w:szCs w:val="20"/>
              </w:rPr>
              <w:t>Use some of their print and letter knowledge in their early writing. For example: writing a pretend shopping list that starts at the top of the page; writing ‘m’ for mummy. Write some or all of their name.</w:t>
            </w:r>
          </w:p>
          <w:p w14:paraId="03F40F1D" w14:textId="77777777" w:rsidR="003854EB" w:rsidRPr="00B2726E" w:rsidRDefault="003854EB" w:rsidP="003854E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8" w:hanging="178"/>
              <w:rPr>
                <w:sz w:val="18"/>
              </w:rPr>
            </w:pPr>
            <w:r w:rsidRPr="00B2726E">
              <w:rPr>
                <w:sz w:val="20"/>
              </w:rPr>
              <w:t>Write some letters accurately.</w:t>
            </w:r>
          </w:p>
          <w:p w14:paraId="1DD6E0D5" w14:textId="77777777" w:rsidR="003854EB" w:rsidRDefault="003854EB" w:rsidP="003854E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</w:tr>
      <w:tr w:rsidR="009C0AB3" w14:paraId="24166B5D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53BFE57D" w14:textId="5F2513CC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Reception key texts</w:t>
            </w:r>
          </w:p>
        </w:tc>
        <w:tc>
          <w:tcPr>
            <w:tcW w:w="2364" w:type="dxa"/>
          </w:tcPr>
          <w:p w14:paraId="2329C410" w14:textId="77777777" w:rsidR="004458E1" w:rsidRDefault="004458E1" w:rsidP="004458E1">
            <w:r>
              <w:rPr>
                <w:noProof/>
                <w:lang w:eastAsia="en-GB"/>
              </w:rPr>
              <w:drawing>
                <wp:inline distT="0" distB="0" distL="0" distR="0" wp14:anchorId="6F1D6E3A" wp14:editId="571AAB3E">
                  <wp:extent cx="1327218" cy="1384371"/>
                  <wp:effectExtent l="0" t="0" r="635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CFE24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218" cy="1384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535815" w14:textId="77777777" w:rsidR="004458E1" w:rsidRDefault="004458E1" w:rsidP="004458E1">
            <w:pPr>
              <w:jc w:val="center"/>
            </w:pPr>
            <w:r>
              <w:t>Little Red Hen – Pie Corbett (2010 retelling)</w:t>
            </w:r>
          </w:p>
          <w:p w14:paraId="5C66CEEE" w14:textId="77777777" w:rsidR="004458E1" w:rsidRDefault="004458E1" w:rsidP="004458E1"/>
          <w:p w14:paraId="03D3C355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35285340" w14:textId="77777777" w:rsidR="004458E1" w:rsidRPr="005845E5" w:rsidRDefault="004458E1" w:rsidP="004458E1">
            <w:pPr>
              <w:jc w:val="center"/>
              <w:rPr>
                <w:sz w:val="10"/>
              </w:rPr>
            </w:pPr>
          </w:p>
          <w:p w14:paraId="670E7D0A" w14:textId="77777777" w:rsidR="004458E1" w:rsidRDefault="004458E1" w:rsidP="004458E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002CF2" wp14:editId="4DC904A0">
                  <wp:extent cx="1111169" cy="917497"/>
                  <wp:effectExtent l="0" t="0" r="0" b="0"/>
                  <wp:docPr id="59" name="Picture 59" descr="Owl Babies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59" descr="Owl Babies: 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732" cy="916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DFCAB7" w14:textId="77777777" w:rsidR="004458E1" w:rsidRPr="00B32CBD" w:rsidRDefault="004458E1" w:rsidP="004458E1">
            <w:pPr>
              <w:jc w:val="center"/>
              <w:rPr>
                <w:sz w:val="10"/>
              </w:rPr>
            </w:pPr>
          </w:p>
          <w:p w14:paraId="71709F66" w14:textId="77777777" w:rsidR="004458E1" w:rsidRDefault="004458E1" w:rsidP="004458E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3C3450B" wp14:editId="653C8572">
                  <wp:extent cx="883005" cy="1053296"/>
                  <wp:effectExtent l="0" t="0" r="0" b="0"/>
                  <wp:docPr id="20" name="Picture 20" descr="The Lion First Bi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he Lion First Bi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136" cy="1059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F9476D" w14:textId="7A29288E" w:rsidR="004458E1" w:rsidRPr="004458E1" w:rsidRDefault="004458E1" w:rsidP="004458E1">
            <w:pPr>
              <w:jc w:val="center"/>
              <w:rPr>
                <w:rStyle w:val="normaltextrun"/>
              </w:rPr>
            </w:pPr>
            <w:r>
              <w:t>The Nativity Story</w:t>
            </w:r>
          </w:p>
        </w:tc>
        <w:tc>
          <w:tcPr>
            <w:tcW w:w="2364" w:type="dxa"/>
          </w:tcPr>
          <w:p w14:paraId="5DD84712" w14:textId="77777777" w:rsidR="004458E1" w:rsidRPr="00D43BDC" w:rsidRDefault="004458E1" w:rsidP="004458E1">
            <w:pPr>
              <w:jc w:val="center"/>
              <w:rPr>
                <w:sz w:val="10"/>
              </w:rPr>
            </w:pPr>
          </w:p>
          <w:p w14:paraId="4D2B6384" w14:textId="77777777" w:rsidR="004458E1" w:rsidRDefault="004458E1" w:rsidP="004458E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877957" wp14:editId="7746F5AA">
                  <wp:extent cx="1105382" cy="956322"/>
                  <wp:effectExtent l="0" t="0" r="0" b="0"/>
                  <wp:docPr id="15" name="Picture 15" descr="The Runaway Wok: A Chinese New Year T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Runaway Wok: A Chinese New Year T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02" cy="95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95A0F6" w14:textId="77777777" w:rsidR="004458E1" w:rsidRDefault="004458E1" w:rsidP="004458E1">
            <w:pPr>
              <w:jc w:val="center"/>
            </w:pPr>
          </w:p>
          <w:p w14:paraId="0F361F9B" w14:textId="4B4CC752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84B6CA5" wp14:editId="0093F9BF">
                  <wp:extent cx="1122743" cy="1122743"/>
                  <wp:effectExtent l="0" t="0" r="1270" b="1270"/>
                  <wp:docPr id="17" name="Picture 17" descr="The Great Race: The Story of the Chinese Zodi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he Great Race: The Story of the Chinese Zodi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778" cy="1122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4" w:type="dxa"/>
          </w:tcPr>
          <w:p w14:paraId="47E0B4FB" w14:textId="77777777" w:rsidR="004458E1" w:rsidRDefault="004458E1" w:rsidP="004458E1">
            <w:pPr>
              <w:jc w:val="center"/>
            </w:pPr>
          </w:p>
          <w:p w14:paraId="128BDB8D" w14:textId="77777777" w:rsidR="004458E1" w:rsidRDefault="004458E1" w:rsidP="004458E1">
            <w:pPr>
              <w:jc w:val="center"/>
            </w:pPr>
            <w:r w:rsidRPr="00D43BDC">
              <w:rPr>
                <w:noProof/>
                <w:lang w:eastAsia="en-GB"/>
              </w:rPr>
              <w:drawing>
                <wp:inline distT="0" distB="0" distL="0" distR="0" wp14:anchorId="4322AD69" wp14:editId="019E32B9">
                  <wp:extent cx="1085346" cy="879676"/>
                  <wp:effectExtent l="0" t="0" r="635" b="0"/>
                  <wp:docPr id="2" name="Picture 2" descr="Rosie's W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sie's Wa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380" cy="879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72716A" w14:textId="77777777" w:rsidR="004458E1" w:rsidRPr="00D43BDC" w:rsidRDefault="004458E1" w:rsidP="004458E1">
            <w:pPr>
              <w:jc w:val="center"/>
              <w:rPr>
                <w:sz w:val="8"/>
              </w:rPr>
            </w:pPr>
          </w:p>
          <w:p w14:paraId="2A672C4A" w14:textId="3375A409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2AEAD5D" wp14:editId="523D8999">
                  <wp:extent cx="898635" cy="1140106"/>
                  <wp:effectExtent l="0" t="0" r="0" b="3175"/>
                  <wp:docPr id="12" name="Picture 12" descr="Farmyard Hullabaloo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armyard Hullabaloo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663" cy="1140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4" w:type="dxa"/>
          </w:tcPr>
          <w:p w14:paraId="1DD490FE" w14:textId="77777777" w:rsidR="004458E1" w:rsidRPr="005845E5" w:rsidRDefault="004458E1" w:rsidP="004458E1">
            <w:pPr>
              <w:rPr>
                <w:sz w:val="12"/>
              </w:rPr>
            </w:pPr>
          </w:p>
          <w:p w14:paraId="7ECB3504" w14:textId="77777777" w:rsidR="004458E1" w:rsidRDefault="004458E1" w:rsidP="004458E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33781E" wp14:editId="0C940A11">
                  <wp:extent cx="833377" cy="1026476"/>
                  <wp:effectExtent l="0" t="0" r="5080" b="2540"/>
                  <wp:docPr id="68" name="Picture 68" descr="Look U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68" descr="Look Up!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513" cy="1021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BDC500" w14:textId="77777777" w:rsidR="004458E1" w:rsidRPr="005845E5" w:rsidRDefault="004458E1" w:rsidP="004458E1">
            <w:pPr>
              <w:jc w:val="center"/>
              <w:rPr>
                <w:sz w:val="10"/>
              </w:rPr>
            </w:pPr>
          </w:p>
          <w:p w14:paraId="531AE873" w14:textId="0F3B763B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652E8B2" wp14:editId="55B5C92F">
                  <wp:extent cx="905347" cy="1115785"/>
                  <wp:effectExtent l="0" t="0" r="9525" b="8255"/>
                  <wp:docPr id="67" name="Picture 67" descr="Sponsored Ad – Whatever Next! (A Bear Family Book, 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7" descr="Sponsored Ad – Whatever Next! (A Bear Family Book, 2)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009" cy="111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5" w:type="dxa"/>
          </w:tcPr>
          <w:p w14:paraId="39F3E5B8" w14:textId="77777777" w:rsidR="004458E1" w:rsidRPr="005845E5" w:rsidRDefault="004458E1" w:rsidP="004458E1">
            <w:pPr>
              <w:jc w:val="center"/>
              <w:rPr>
                <w:sz w:val="10"/>
              </w:rPr>
            </w:pPr>
          </w:p>
          <w:p w14:paraId="5CC08EEC" w14:textId="77777777" w:rsidR="004458E1" w:rsidRDefault="004458E1" w:rsidP="004458E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2A45013" wp14:editId="34A0B7E1">
                  <wp:extent cx="850739" cy="1017007"/>
                  <wp:effectExtent l="0" t="0" r="6985" b="0"/>
                  <wp:docPr id="11" name="Picture 11" descr="https://m.media-amazon.com/images/I/51Cs4EuMxKL._SX416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.media-amazon.com/images/I/51Cs4EuMxKL._SX416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657" cy="1018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37CDB9" w14:textId="77777777" w:rsidR="004458E1" w:rsidRDefault="004458E1" w:rsidP="004458E1">
            <w:pPr>
              <w:jc w:val="center"/>
            </w:pPr>
          </w:p>
          <w:p w14:paraId="4A546E40" w14:textId="11DC11D2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4BAF773" wp14:editId="63B3BFE8">
                  <wp:extent cx="897020" cy="1012785"/>
                  <wp:effectExtent l="0" t="0" r="0" b="0"/>
                  <wp:docPr id="18" name="Picture 18" descr="Ten Little Pirates Board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en Little Pirates Board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048" cy="1012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AB3" w14:paraId="35F23493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059ABF19" w14:textId="5253276B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 xml:space="preserve">Intended outcomes </w:t>
            </w:r>
          </w:p>
        </w:tc>
        <w:tc>
          <w:tcPr>
            <w:tcW w:w="2364" w:type="dxa"/>
          </w:tcPr>
          <w:p w14:paraId="6A69BBB7" w14:textId="77777777" w:rsidR="00E04775" w:rsidRPr="003B5CF7" w:rsidRDefault="00E04775" w:rsidP="00E04775">
            <w:pPr>
              <w:rPr>
                <w:sz w:val="20"/>
                <w:szCs w:val="20"/>
              </w:rPr>
            </w:pPr>
            <w:r w:rsidRPr="003B5CF7">
              <w:rPr>
                <w:sz w:val="20"/>
                <w:szCs w:val="20"/>
              </w:rPr>
              <w:t>Read individual letters by saying the sounds for them.</w:t>
            </w:r>
          </w:p>
          <w:p w14:paraId="75533D1C" w14:textId="77777777" w:rsidR="00E04775" w:rsidRPr="003B5CF7" w:rsidRDefault="00E04775" w:rsidP="00E04775">
            <w:pPr>
              <w:rPr>
                <w:sz w:val="20"/>
                <w:szCs w:val="20"/>
              </w:rPr>
            </w:pPr>
            <w:r w:rsidRPr="003B5CF7">
              <w:rPr>
                <w:sz w:val="20"/>
                <w:szCs w:val="20"/>
              </w:rPr>
              <w:t>Read some letter groups that each represent one sound and say sounds for them.</w:t>
            </w:r>
          </w:p>
          <w:p w14:paraId="155C4F04" w14:textId="77777777" w:rsidR="00E04775" w:rsidRPr="003B5CF7" w:rsidRDefault="00E04775" w:rsidP="00E04775">
            <w:pPr>
              <w:rPr>
                <w:sz w:val="20"/>
                <w:szCs w:val="20"/>
              </w:rPr>
            </w:pPr>
            <w:r w:rsidRPr="003B5CF7">
              <w:rPr>
                <w:sz w:val="20"/>
                <w:szCs w:val="20"/>
              </w:rPr>
              <w:t>Read a few common exception words matched to the school’s phonic programme.</w:t>
            </w:r>
          </w:p>
          <w:p w14:paraId="114FF90A" w14:textId="77777777" w:rsidR="00E04775" w:rsidRPr="003B5CF7" w:rsidRDefault="00E04775" w:rsidP="00E04775">
            <w:pPr>
              <w:rPr>
                <w:sz w:val="20"/>
                <w:szCs w:val="20"/>
              </w:rPr>
            </w:pPr>
            <w:r w:rsidRPr="003B5CF7">
              <w:rPr>
                <w:sz w:val="20"/>
                <w:szCs w:val="20"/>
              </w:rPr>
              <w:t>Read simple phrases and sentences made up of words with known letter–sound correspondences and, where necessary, a few exception words.</w:t>
            </w:r>
          </w:p>
          <w:p w14:paraId="4411AB08" w14:textId="77777777" w:rsidR="00E04775" w:rsidRPr="003B5CF7" w:rsidRDefault="00E04775" w:rsidP="00E04775">
            <w:pPr>
              <w:rPr>
                <w:sz w:val="20"/>
                <w:szCs w:val="20"/>
              </w:rPr>
            </w:pPr>
            <w:r w:rsidRPr="003B5CF7">
              <w:rPr>
                <w:sz w:val="20"/>
                <w:szCs w:val="20"/>
              </w:rPr>
              <w:t>Re-read these books to build up their confidence in word reading, their fluency and their understanding and enjoyment.</w:t>
            </w:r>
          </w:p>
          <w:p w14:paraId="74DB26CC" w14:textId="77777777" w:rsidR="00E04775" w:rsidRPr="003B5CF7" w:rsidRDefault="00E04775" w:rsidP="00E04775">
            <w:pPr>
              <w:rPr>
                <w:sz w:val="20"/>
                <w:szCs w:val="20"/>
              </w:rPr>
            </w:pPr>
            <w:r w:rsidRPr="003B5CF7">
              <w:rPr>
                <w:sz w:val="20"/>
                <w:szCs w:val="20"/>
              </w:rPr>
              <w:t>Form lower-case and capital letters correctly.</w:t>
            </w:r>
          </w:p>
          <w:p w14:paraId="166C5899" w14:textId="77777777" w:rsidR="00E04775" w:rsidRPr="003B5CF7" w:rsidRDefault="00E04775" w:rsidP="00E04775">
            <w:pPr>
              <w:rPr>
                <w:sz w:val="20"/>
                <w:szCs w:val="20"/>
              </w:rPr>
            </w:pPr>
            <w:r w:rsidRPr="003B5CF7">
              <w:rPr>
                <w:sz w:val="20"/>
                <w:szCs w:val="20"/>
              </w:rPr>
              <w:t>Spell words by identifying the sounds and then writing the sound with letter/s.</w:t>
            </w:r>
          </w:p>
          <w:p w14:paraId="558F9C0E" w14:textId="77777777" w:rsidR="00E04775" w:rsidRPr="003B5CF7" w:rsidRDefault="00E04775" w:rsidP="00E04775">
            <w:pPr>
              <w:rPr>
                <w:sz w:val="20"/>
                <w:szCs w:val="20"/>
              </w:rPr>
            </w:pPr>
            <w:r w:rsidRPr="003B5CF7">
              <w:rPr>
                <w:sz w:val="20"/>
                <w:szCs w:val="20"/>
              </w:rPr>
              <w:lastRenderedPageBreak/>
              <w:t>Write short sentences with words with known sound-letter correspondences using a capital letter and full stop.</w:t>
            </w:r>
          </w:p>
          <w:p w14:paraId="1CA1E5BF" w14:textId="282805DD" w:rsidR="004458E1" w:rsidRPr="00E04775" w:rsidRDefault="00E04775" w:rsidP="00E04775">
            <w:pPr>
              <w:rPr>
                <w:rStyle w:val="normaltextrun"/>
                <w:sz w:val="20"/>
                <w:szCs w:val="20"/>
              </w:rPr>
            </w:pPr>
            <w:r w:rsidRPr="003B5CF7">
              <w:rPr>
                <w:sz w:val="20"/>
                <w:szCs w:val="20"/>
              </w:rPr>
              <w:t>Re-read what they have written to check that it makes sense</w:t>
            </w:r>
          </w:p>
        </w:tc>
        <w:tc>
          <w:tcPr>
            <w:tcW w:w="2364" w:type="dxa"/>
          </w:tcPr>
          <w:p w14:paraId="32172A50" w14:textId="77777777" w:rsidR="00FB11D6" w:rsidRDefault="00FB11D6" w:rsidP="00FB11D6">
            <w:pPr>
              <w:rPr>
                <w:sz w:val="20"/>
                <w:szCs w:val="20"/>
              </w:rPr>
            </w:pPr>
            <w:r w:rsidRPr="00FB11D6">
              <w:rPr>
                <w:sz w:val="20"/>
                <w:szCs w:val="20"/>
              </w:rPr>
              <w:lastRenderedPageBreak/>
              <w:t>Read individual letters by saying the sounds for them.</w:t>
            </w:r>
          </w:p>
          <w:p w14:paraId="6CD092A0" w14:textId="3883C486" w:rsidR="00FB11D6" w:rsidRPr="00FB11D6" w:rsidRDefault="00FB11D6" w:rsidP="00FB11D6">
            <w:pPr>
              <w:rPr>
                <w:sz w:val="20"/>
                <w:szCs w:val="20"/>
              </w:rPr>
            </w:pPr>
            <w:r w:rsidRPr="00FB11D6">
              <w:rPr>
                <w:sz w:val="20"/>
                <w:szCs w:val="20"/>
              </w:rPr>
              <w:t>Blend sounds into words, so that they can read short words made up of known letter– sound correspondences.</w:t>
            </w:r>
          </w:p>
          <w:p w14:paraId="4D61E593" w14:textId="6A386549" w:rsidR="00FB11D6" w:rsidRPr="00FB11D6" w:rsidRDefault="00FB11D6" w:rsidP="00FB11D6">
            <w:pPr>
              <w:rPr>
                <w:sz w:val="20"/>
                <w:szCs w:val="20"/>
              </w:rPr>
            </w:pPr>
            <w:r w:rsidRPr="00FB11D6">
              <w:rPr>
                <w:sz w:val="20"/>
                <w:szCs w:val="20"/>
              </w:rPr>
              <w:t>Read a few common exception words matched to the school’s phonic programme.</w:t>
            </w:r>
          </w:p>
          <w:p w14:paraId="3FB10E92" w14:textId="77777777" w:rsidR="00FB11D6" w:rsidRPr="00FB11D6" w:rsidRDefault="00FB11D6" w:rsidP="00FB11D6">
            <w:pPr>
              <w:rPr>
                <w:sz w:val="20"/>
                <w:szCs w:val="20"/>
              </w:rPr>
            </w:pPr>
            <w:r w:rsidRPr="00FB11D6">
              <w:rPr>
                <w:sz w:val="20"/>
                <w:szCs w:val="20"/>
              </w:rPr>
              <w:t>Read simple phrases and sentences made up of words with known letter–sound correspondences and, where necessary, a few exception words.</w:t>
            </w:r>
          </w:p>
          <w:p w14:paraId="0688CC89" w14:textId="77777777" w:rsidR="00FB11D6" w:rsidRPr="00FB11D6" w:rsidRDefault="00FB11D6" w:rsidP="00FB11D6">
            <w:pPr>
              <w:rPr>
                <w:sz w:val="20"/>
                <w:szCs w:val="20"/>
              </w:rPr>
            </w:pPr>
            <w:r w:rsidRPr="00FB11D6">
              <w:rPr>
                <w:sz w:val="20"/>
                <w:szCs w:val="20"/>
              </w:rPr>
              <w:t>Form lower-case and capital letters correctly.</w:t>
            </w:r>
          </w:p>
          <w:p w14:paraId="491B60E9" w14:textId="77777777" w:rsidR="00FB11D6" w:rsidRPr="00FB11D6" w:rsidRDefault="00FB11D6" w:rsidP="00FB11D6">
            <w:pPr>
              <w:rPr>
                <w:sz w:val="20"/>
                <w:szCs w:val="20"/>
              </w:rPr>
            </w:pPr>
            <w:r w:rsidRPr="00FB11D6">
              <w:rPr>
                <w:sz w:val="20"/>
                <w:szCs w:val="20"/>
              </w:rPr>
              <w:t>Spell words by identifying the sounds and then writing the sound with letter/s.</w:t>
            </w:r>
          </w:p>
          <w:p w14:paraId="09F784B1" w14:textId="44EC2701" w:rsidR="004458E1" w:rsidRPr="00FB11D6" w:rsidRDefault="00FB11D6" w:rsidP="00FB11D6">
            <w:pPr>
              <w:rPr>
                <w:rStyle w:val="normaltextrun"/>
                <w:sz w:val="20"/>
                <w:szCs w:val="20"/>
              </w:rPr>
            </w:pPr>
            <w:r w:rsidRPr="00FB11D6">
              <w:rPr>
                <w:sz w:val="20"/>
                <w:szCs w:val="20"/>
              </w:rPr>
              <w:t>Re-read what they have written to check that it makes sense</w:t>
            </w:r>
          </w:p>
        </w:tc>
        <w:tc>
          <w:tcPr>
            <w:tcW w:w="2364" w:type="dxa"/>
          </w:tcPr>
          <w:p w14:paraId="47A2C426" w14:textId="77777777" w:rsidR="00FA7761" w:rsidRPr="00FA7761" w:rsidRDefault="00FA7761" w:rsidP="00FA7761">
            <w:pPr>
              <w:rPr>
                <w:sz w:val="20"/>
                <w:szCs w:val="20"/>
              </w:rPr>
            </w:pPr>
            <w:r w:rsidRPr="00FA7761">
              <w:rPr>
                <w:sz w:val="20"/>
                <w:szCs w:val="20"/>
              </w:rPr>
              <w:t>Read individual letters by saying the sounds for them.</w:t>
            </w:r>
          </w:p>
          <w:p w14:paraId="4A4BBA40" w14:textId="77777777" w:rsidR="00FA7761" w:rsidRPr="00FA7761" w:rsidRDefault="00FA7761" w:rsidP="00FA7761">
            <w:pPr>
              <w:rPr>
                <w:sz w:val="20"/>
                <w:szCs w:val="20"/>
              </w:rPr>
            </w:pPr>
            <w:r w:rsidRPr="00FA7761">
              <w:rPr>
                <w:sz w:val="20"/>
                <w:szCs w:val="20"/>
              </w:rPr>
              <w:t>Read a few common exception words matched to the school’s phonic programme.</w:t>
            </w:r>
          </w:p>
          <w:p w14:paraId="5634F7EC" w14:textId="77777777" w:rsidR="00FA7761" w:rsidRPr="00FA7761" w:rsidRDefault="00FA7761" w:rsidP="00FA7761">
            <w:pPr>
              <w:rPr>
                <w:sz w:val="20"/>
                <w:szCs w:val="20"/>
              </w:rPr>
            </w:pPr>
            <w:r w:rsidRPr="00FA7761">
              <w:rPr>
                <w:sz w:val="20"/>
                <w:szCs w:val="20"/>
              </w:rPr>
              <w:t>Read simple phrases and sentences made up of words with known letter–sound correspondences and, where necessary, a few exception words.</w:t>
            </w:r>
          </w:p>
          <w:p w14:paraId="49180E4C" w14:textId="77777777" w:rsidR="00FA7761" w:rsidRPr="00FA7761" w:rsidRDefault="00FA7761" w:rsidP="00FA7761">
            <w:pPr>
              <w:rPr>
                <w:sz w:val="20"/>
                <w:szCs w:val="20"/>
              </w:rPr>
            </w:pPr>
            <w:r w:rsidRPr="00FA7761">
              <w:rPr>
                <w:sz w:val="20"/>
                <w:szCs w:val="20"/>
              </w:rPr>
              <w:t>Re-read these books to build up their confidence in word reading, their fluency and their understanding and enjoyment.</w:t>
            </w:r>
          </w:p>
          <w:p w14:paraId="3AE95339" w14:textId="77777777" w:rsidR="00FA7761" w:rsidRPr="00FA7761" w:rsidRDefault="00FA7761" w:rsidP="00FA7761">
            <w:pPr>
              <w:rPr>
                <w:sz w:val="20"/>
                <w:szCs w:val="20"/>
              </w:rPr>
            </w:pPr>
            <w:r w:rsidRPr="00FA7761">
              <w:rPr>
                <w:sz w:val="20"/>
                <w:szCs w:val="20"/>
              </w:rPr>
              <w:t>Form lower-case and capital letters correctly.</w:t>
            </w:r>
          </w:p>
          <w:p w14:paraId="242A94D7" w14:textId="77777777" w:rsidR="00FA7761" w:rsidRPr="00FA7761" w:rsidRDefault="00FA7761" w:rsidP="00FA7761">
            <w:pPr>
              <w:rPr>
                <w:sz w:val="20"/>
                <w:szCs w:val="20"/>
              </w:rPr>
            </w:pPr>
            <w:r w:rsidRPr="00FA7761">
              <w:rPr>
                <w:sz w:val="20"/>
                <w:szCs w:val="20"/>
              </w:rPr>
              <w:t>Spell words by identifying the sounds and then writing the sound with letter/s.</w:t>
            </w:r>
          </w:p>
          <w:p w14:paraId="109CBB7F" w14:textId="77777777" w:rsidR="00FA7761" w:rsidRPr="00FA7761" w:rsidRDefault="00FA7761" w:rsidP="00FA7761">
            <w:pPr>
              <w:rPr>
                <w:sz w:val="20"/>
                <w:szCs w:val="20"/>
              </w:rPr>
            </w:pPr>
            <w:r w:rsidRPr="00FA7761">
              <w:rPr>
                <w:sz w:val="20"/>
                <w:szCs w:val="20"/>
              </w:rPr>
              <w:t>Re-read what they have written to check that it makes sense</w:t>
            </w:r>
          </w:p>
          <w:p w14:paraId="77AA2588" w14:textId="77777777" w:rsidR="004458E1" w:rsidRPr="00FA7761" w:rsidRDefault="004458E1" w:rsidP="00E0477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5D170AB5" w14:textId="77777777" w:rsidR="0065060E" w:rsidRPr="0065060E" w:rsidRDefault="0065060E" w:rsidP="0065060E">
            <w:pPr>
              <w:rPr>
                <w:rFonts w:cstheme="minorHAnsi"/>
                <w:sz w:val="20"/>
                <w:szCs w:val="20"/>
              </w:rPr>
            </w:pPr>
            <w:r w:rsidRPr="0065060E">
              <w:rPr>
                <w:rFonts w:cstheme="minorHAnsi"/>
                <w:sz w:val="20"/>
                <w:szCs w:val="20"/>
              </w:rPr>
              <w:t>Read individual letters by saying the sounds for them.</w:t>
            </w:r>
          </w:p>
          <w:p w14:paraId="5802A2EF" w14:textId="77777777" w:rsidR="0065060E" w:rsidRPr="0065060E" w:rsidRDefault="0065060E" w:rsidP="0065060E">
            <w:pPr>
              <w:rPr>
                <w:rFonts w:cstheme="minorHAnsi"/>
                <w:sz w:val="20"/>
                <w:szCs w:val="20"/>
              </w:rPr>
            </w:pPr>
            <w:r w:rsidRPr="0065060E">
              <w:rPr>
                <w:rFonts w:cstheme="minorHAnsi"/>
                <w:sz w:val="20"/>
                <w:szCs w:val="20"/>
              </w:rPr>
              <w:t>Blend sounds into words, so that they can read short words made up of known letter– sound correspondences.</w:t>
            </w:r>
          </w:p>
          <w:p w14:paraId="221C7881" w14:textId="46DEC667" w:rsidR="0065060E" w:rsidRPr="0065060E" w:rsidRDefault="0065060E" w:rsidP="0065060E">
            <w:pPr>
              <w:rPr>
                <w:rFonts w:cstheme="minorHAnsi"/>
                <w:sz w:val="20"/>
                <w:szCs w:val="20"/>
              </w:rPr>
            </w:pPr>
            <w:r w:rsidRPr="0065060E">
              <w:rPr>
                <w:rFonts w:cstheme="minorHAnsi"/>
                <w:sz w:val="20"/>
                <w:szCs w:val="20"/>
              </w:rPr>
              <w:t>Read a few common exception words matched to the school’s phonic programme.</w:t>
            </w:r>
          </w:p>
          <w:p w14:paraId="3947B984" w14:textId="77777777" w:rsidR="0065060E" w:rsidRPr="0065060E" w:rsidRDefault="0065060E" w:rsidP="0065060E">
            <w:pPr>
              <w:rPr>
                <w:rFonts w:cstheme="minorHAnsi"/>
                <w:sz w:val="20"/>
                <w:szCs w:val="20"/>
              </w:rPr>
            </w:pPr>
            <w:r w:rsidRPr="0065060E">
              <w:rPr>
                <w:rFonts w:cstheme="minorHAnsi"/>
                <w:sz w:val="20"/>
                <w:szCs w:val="20"/>
              </w:rPr>
              <w:t>Read simple phrases and sentences made up of words with known letter–sound correspondences and, where necessary, a few exception words.</w:t>
            </w:r>
          </w:p>
          <w:p w14:paraId="0FA4CFD4" w14:textId="77777777" w:rsidR="0065060E" w:rsidRPr="0065060E" w:rsidRDefault="0065060E" w:rsidP="0065060E">
            <w:pPr>
              <w:rPr>
                <w:rFonts w:cstheme="minorHAnsi"/>
                <w:sz w:val="20"/>
                <w:szCs w:val="20"/>
              </w:rPr>
            </w:pPr>
            <w:r w:rsidRPr="0065060E">
              <w:rPr>
                <w:rFonts w:cstheme="minorHAnsi"/>
                <w:sz w:val="20"/>
                <w:szCs w:val="20"/>
              </w:rPr>
              <w:t>Re-read these books to build up their confidence in word reading, their fluency and their understanding and enjoyment.</w:t>
            </w:r>
          </w:p>
          <w:p w14:paraId="40C5A772" w14:textId="77777777" w:rsidR="0065060E" w:rsidRPr="0065060E" w:rsidRDefault="0065060E" w:rsidP="0065060E">
            <w:pPr>
              <w:rPr>
                <w:rFonts w:cstheme="minorHAnsi"/>
                <w:sz w:val="20"/>
                <w:szCs w:val="20"/>
              </w:rPr>
            </w:pPr>
            <w:r w:rsidRPr="0065060E">
              <w:rPr>
                <w:rFonts w:cstheme="minorHAnsi"/>
                <w:sz w:val="20"/>
                <w:szCs w:val="20"/>
              </w:rPr>
              <w:t>Form lower-case and capital letters correctly.</w:t>
            </w:r>
          </w:p>
          <w:p w14:paraId="79B5996D" w14:textId="77777777" w:rsidR="0065060E" w:rsidRPr="0065060E" w:rsidRDefault="0065060E" w:rsidP="0065060E">
            <w:pPr>
              <w:rPr>
                <w:rFonts w:cstheme="minorHAnsi"/>
                <w:sz w:val="20"/>
                <w:szCs w:val="20"/>
              </w:rPr>
            </w:pPr>
            <w:r w:rsidRPr="0065060E">
              <w:rPr>
                <w:rFonts w:cstheme="minorHAnsi"/>
                <w:sz w:val="20"/>
                <w:szCs w:val="20"/>
              </w:rPr>
              <w:t>Spell words by identifying the sounds and then writing the sound with letter/s.</w:t>
            </w:r>
          </w:p>
          <w:p w14:paraId="46CBE2B5" w14:textId="77777777" w:rsidR="0065060E" w:rsidRPr="0065060E" w:rsidRDefault="0065060E" w:rsidP="0065060E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65060E">
              <w:rPr>
                <w:rFonts w:cstheme="minorHAnsi"/>
                <w:sz w:val="20"/>
                <w:szCs w:val="20"/>
                <w:highlight w:val="yellow"/>
              </w:rPr>
              <w:lastRenderedPageBreak/>
              <w:t>Write short sentences with words with known sound-letter correspondences using a capital letter and full stop.</w:t>
            </w:r>
          </w:p>
          <w:p w14:paraId="556ECB31" w14:textId="16C51A31" w:rsidR="004458E1" w:rsidRPr="0065060E" w:rsidRDefault="0065060E" w:rsidP="0065060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65060E">
              <w:rPr>
                <w:rFonts w:asciiTheme="minorHAnsi" w:hAnsiTheme="minorHAnsi" w:cstheme="minorHAnsi"/>
                <w:sz w:val="20"/>
                <w:szCs w:val="20"/>
              </w:rPr>
              <w:t>Re-read what they have written to check that it makes sense</w:t>
            </w:r>
          </w:p>
        </w:tc>
        <w:tc>
          <w:tcPr>
            <w:tcW w:w="2364" w:type="dxa"/>
          </w:tcPr>
          <w:p w14:paraId="6B6E38D4" w14:textId="77777777" w:rsidR="00CC33FC" w:rsidRPr="00CC33FC" w:rsidRDefault="00CC33FC" w:rsidP="00CC33FC">
            <w:pPr>
              <w:rPr>
                <w:sz w:val="20"/>
                <w:szCs w:val="20"/>
              </w:rPr>
            </w:pPr>
            <w:r w:rsidRPr="00CC33FC">
              <w:rPr>
                <w:sz w:val="20"/>
                <w:szCs w:val="20"/>
              </w:rPr>
              <w:lastRenderedPageBreak/>
              <w:t>Read individual letters by saying the sounds for them.</w:t>
            </w:r>
          </w:p>
          <w:p w14:paraId="7E870DEE" w14:textId="77777777" w:rsidR="00CC33FC" w:rsidRPr="00CC33FC" w:rsidRDefault="00CC33FC" w:rsidP="00CC33FC">
            <w:pPr>
              <w:rPr>
                <w:sz w:val="20"/>
                <w:szCs w:val="20"/>
              </w:rPr>
            </w:pPr>
            <w:r w:rsidRPr="00CC33FC">
              <w:rPr>
                <w:sz w:val="20"/>
                <w:szCs w:val="20"/>
              </w:rPr>
              <w:t>Blend sounds into words, so that they can read short words made up of known letter– sound correspondences.</w:t>
            </w:r>
          </w:p>
          <w:p w14:paraId="1E2E597A" w14:textId="77777777" w:rsidR="00CC33FC" w:rsidRPr="00CC33FC" w:rsidRDefault="00CC33FC" w:rsidP="00CC33FC">
            <w:pPr>
              <w:rPr>
                <w:sz w:val="20"/>
                <w:szCs w:val="20"/>
              </w:rPr>
            </w:pPr>
            <w:r w:rsidRPr="00CC33FC">
              <w:rPr>
                <w:sz w:val="20"/>
                <w:szCs w:val="20"/>
              </w:rPr>
              <w:t>Read a few common exception words matched to the school’s phonic programme.</w:t>
            </w:r>
          </w:p>
          <w:p w14:paraId="732B5417" w14:textId="77777777" w:rsidR="00CC33FC" w:rsidRPr="00CC33FC" w:rsidRDefault="00CC33FC" w:rsidP="00CC33FC">
            <w:pPr>
              <w:rPr>
                <w:sz w:val="20"/>
                <w:szCs w:val="20"/>
              </w:rPr>
            </w:pPr>
            <w:r w:rsidRPr="00CC33FC">
              <w:rPr>
                <w:sz w:val="20"/>
                <w:szCs w:val="20"/>
              </w:rPr>
              <w:t>Read simple phrases and sentences made up of words with known letter–sound correspondences and, where necessary, a few exception words.</w:t>
            </w:r>
          </w:p>
          <w:p w14:paraId="6045EE17" w14:textId="77777777" w:rsidR="00CC33FC" w:rsidRPr="00CC33FC" w:rsidRDefault="00CC33FC" w:rsidP="00CC33FC">
            <w:pPr>
              <w:rPr>
                <w:sz w:val="20"/>
                <w:szCs w:val="20"/>
              </w:rPr>
            </w:pPr>
            <w:r w:rsidRPr="00CC33FC">
              <w:rPr>
                <w:sz w:val="20"/>
                <w:szCs w:val="20"/>
              </w:rPr>
              <w:t>Re-read these books to build up their confidence in word reading, their fluency and their understanding and enjoyment.</w:t>
            </w:r>
          </w:p>
          <w:p w14:paraId="75CBCC62" w14:textId="77777777" w:rsidR="00CC33FC" w:rsidRPr="00CC33FC" w:rsidRDefault="00CC33FC" w:rsidP="00CC33FC">
            <w:pPr>
              <w:rPr>
                <w:sz w:val="20"/>
                <w:szCs w:val="20"/>
              </w:rPr>
            </w:pPr>
            <w:r w:rsidRPr="00CC33FC">
              <w:rPr>
                <w:sz w:val="20"/>
                <w:szCs w:val="20"/>
              </w:rPr>
              <w:t>Form lower-case and capital letters correctly.</w:t>
            </w:r>
          </w:p>
          <w:p w14:paraId="266CB840" w14:textId="77777777" w:rsidR="00CC33FC" w:rsidRPr="00CC33FC" w:rsidRDefault="00CC33FC" w:rsidP="00CC33FC">
            <w:pPr>
              <w:rPr>
                <w:sz w:val="20"/>
                <w:szCs w:val="20"/>
              </w:rPr>
            </w:pPr>
            <w:r w:rsidRPr="00CC33FC">
              <w:rPr>
                <w:sz w:val="20"/>
                <w:szCs w:val="20"/>
              </w:rPr>
              <w:t>Spell words by identifying the sounds and then writing the sound with letter/s.</w:t>
            </w:r>
          </w:p>
          <w:p w14:paraId="33E5316A" w14:textId="77777777" w:rsidR="00CC33FC" w:rsidRPr="00CC33FC" w:rsidRDefault="00CC33FC" w:rsidP="00CC33FC">
            <w:pPr>
              <w:rPr>
                <w:sz w:val="20"/>
                <w:szCs w:val="20"/>
              </w:rPr>
            </w:pPr>
            <w:r w:rsidRPr="00CC33FC">
              <w:rPr>
                <w:sz w:val="20"/>
                <w:szCs w:val="20"/>
              </w:rPr>
              <w:lastRenderedPageBreak/>
              <w:t>Write short sentences with words with known sound-letter correspondences using a capital letter and full stop.</w:t>
            </w:r>
          </w:p>
          <w:p w14:paraId="7AA571E4" w14:textId="77777777" w:rsidR="00CC33FC" w:rsidRPr="00CC33FC" w:rsidRDefault="00CC33FC" w:rsidP="00CC33FC">
            <w:pPr>
              <w:rPr>
                <w:sz w:val="20"/>
                <w:szCs w:val="20"/>
              </w:rPr>
            </w:pPr>
            <w:r w:rsidRPr="00CC33FC">
              <w:rPr>
                <w:sz w:val="20"/>
                <w:szCs w:val="20"/>
              </w:rPr>
              <w:t>Re-read what they have written to check that it makes sense</w:t>
            </w:r>
          </w:p>
          <w:p w14:paraId="1675E926" w14:textId="77777777" w:rsidR="004458E1" w:rsidRPr="00CC33FC" w:rsidRDefault="004458E1" w:rsidP="00CC33F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65" w:type="dxa"/>
          </w:tcPr>
          <w:p w14:paraId="29A5CC7E" w14:textId="77777777" w:rsidR="00A8286F" w:rsidRPr="00A8286F" w:rsidRDefault="00A8286F" w:rsidP="00A8286F">
            <w:pPr>
              <w:rPr>
                <w:sz w:val="20"/>
                <w:szCs w:val="20"/>
              </w:rPr>
            </w:pPr>
            <w:r w:rsidRPr="00A8286F">
              <w:rPr>
                <w:sz w:val="20"/>
                <w:szCs w:val="20"/>
              </w:rPr>
              <w:lastRenderedPageBreak/>
              <w:t>Read individual letters by saying the sounds for them.</w:t>
            </w:r>
          </w:p>
          <w:p w14:paraId="7922801E" w14:textId="0E35A72B" w:rsidR="00A8286F" w:rsidRPr="00A8286F" w:rsidRDefault="00A8286F" w:rsidP="00A8286F">
            <w:pPr>
              <w:rPr>
                <w:sz w:val="20"/>
                <w:szCs w:val="20"/>
              </w:rPr>
            </w:pPr>
            <w:r w:rsidRPr="00A8286F">
              <w:rPr>
                <w:sz w:val="20"/>
                <w:szCs w:val="20"/>
              </w:rPr>
              <w:t>Read a few common exception words matched to the school’s phonic programme.</w:t>
            </w:r>
          </w:p>
          <w:p w14:paraId="1F970647" w14:textId="0495F954" w:rsidR="00A8286F" w:rsidRPr="00A8286F" w:rsidRDefault="00A8286F" w:rsidP="00A8286F">
            <w:pPr>
              <w:rPr>
                <w:sz w:val="20"/>
                <w:szCs w:val="20"/>
              </w:rPr>
            </w:pPr>
            <w:r w:rsidRPr="00A8286F">
              <w:rPr>
                <w:sz w:val="20"/>
                <w:szCs w:val="20"/>
              </w:rPr>
              <w:t>Read simple phrases and sentences made up of words with known letter–sound correspondences and, where necessary, a few exception words.</w:t>
            </w:r>
          </w:p>
          <w:p w14:paraId="7FD89D51" w14:textId="77777777" w:rsidR="00A8286F" w:rsidRPr="00A8286F" w:rsidRDefault="00A8286F" w:rsidP="00A8286F">
            <w:pPr>
              <w:rPr>
                <w:sz w:val="20"/>
                <w:szCs w:val="20"/>
              </w:rPr>
            </w:pPr>
            <w:r w:rsidRPr="00A8286F">
              <w:rPr>
                <w:sz w:val="20"/>
                <w:szCs w:val="20"/>
              </w:rPr>
              <w:t>Blend sounds into words, so that they can read short words made up of known letter– sound correspondences.</w:t>
            </w:r>
          </w:p>
          <w:p w14:paraId="3418303A" w14:textId="77777777" w:rsidR="00A8286F" w:rsidRPr="00A8286F" w:rsidRDefault="00A8286F" w:rsidP="00A8286F">
            <w:pPr>
              <w:rPr>
                <w:sz w:val="20"/>
                <w:szCs w:val="20"/>
              </w:rPr>
            </w:pPr>
            <w:r w:rsidRPr="00A8286F">
              <w:rPr>
                <w:sz w:val="20"/>
                <w:szCs w:val="20"/>
              </w:rPr>
              <w:t>Re-read these books to build up their confidence in word reading, their fluency and their understanding and enjoyment.</w:t>
            </w:r>
          </w:p>
          <w:p w14:paraId="1EFEE808" w14:textId="77777777" w:rsidR="00A8286F" w:rsidRPr="00A8286F" w:rsidRDefault="00A8286F" w:rsidP="00A8286F">
            <w:pPr>
              <w:rPr>
                <w:sz w:val="20"/>
                <w:szCs w:val="20"/>
              </w:rPr>
            </w:pPr>
            <w:r w:rsidRPr="00A8286F">
              <w:rPr>
                <w:sz w:val="20"/>
                <w:szCs w:val="20"/>
              </w:rPr>
              <w:t>Form lower-case and capital letters correctly.</w:t>
            </w:r>
          </w:p>
          <w:p w14:paraId="34182EE8" w14:textId="77777777" w:rsidR="00A8286F" w:rsidRPr="00A8286F" w:rsidRDefault="00A8286F" w:rsidP="00A8286F">
            <w:pPr>
              <w:rPr>
                <w:sz w:val="20"/>
                <w:szCs w:val="20"/>
              </w:rPr>
            </w:pPr>
            <w:r w:rsidRPr="00A8286F">
              <w:rPr>
                <w:sz w:val="20"/>
                <w:szCs w:val="20"/>
              </w:rPr>
              <w:t>Spell words by identifying the sounds and then writing the sound with letter/s.</w:t>
            </w:r>
          </w:p>
          <w:p w14:paraId="1ECC565F" w14:textId="77777777" w:rsidR="00A8286F" w:rsidRPr="00A8286F" w:rsidRDefault="00A8286F" w:rsidP="00A8286F">
            <w:pPr>
              <w:rPr>
                <w:sz w:val="20"/>
                <w:szCs w:val="20"/>
              </w:rPr>
            </w:pPr>
            <w:r w:rsidRPr="00A8286F">
              <w:rPr>
                <w:sz w:val="20"/>
                <w:szCs w:val="20"/>
              </w:rPr>
              <w:lastRenderedPageBreak/>
              <w:t>Write short sentences with words with known sound-letter correspondences using a capital letter and full stop.</w:t>
            </w:r>
          </w:p>
          <w:p w14:paraId="201A370E" w14:textId="77777777" w:rsidR="00A8286F" w:rsidRPr="00A8286F" w:rsidRDefault="00A8286F" w:rsidP="00A8286F">
            <w:pPr>
              <w:rPr>
                <w:sz w:val="20"/>
                <w:szCs w:val="20"/>
              </w:rPr>
            </w:pPr>
            <w:r w:rsidRPr="00A8286F">
              <w:rPr>
                <w:sz w:val="20"/>
                <w:szCs w:val="20"/>
              </w:rPr>
              <w:t>Re-read what they have written to check that it makes sense</w:t>
            </w:r>
          </w:p>
          <w:p w14:paraId="447E222F" w14:textId="77777777" w:rsidR="004458E1" w:rsidRPr="00A8286F" w:rsidRDefault="004458E1" w:rsidP="00A8286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</w:tr>
      <w:tr w:rsidR="009C0AB3" w14:paraId="73E2BD2D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128B35FA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7589149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Year 1 key texts and genres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1A268C1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9752145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4"/>
                <w:szCs w:val="14"/>
              </w:rPr>
              <w:t> </w:t>
            </w:r>
          </w:p>
          <w:p w14:paraId="4E9958AD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1811680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Writing to entertain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6BEBD743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342221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FE8A2A7" w14:textId="51AE18A7" w:rsidR="004458E1" w:rsidRPr="00B46BAB" w:rsidRDefault="004458E1" w:rsidP="004458E1">
            <w:pPr>
              <w:rPr>
                <w:b/>
                <w:sz w:val="2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Writing to inform 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108CAE27" w14:textId="08DEEB4B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940024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2BB060B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Dear Dinosaur" style="width:78pt;height:86.25pt">
                  <v:imagedata r:id="rId32" o:title="29F57798"/>
                </v:shape>
              </w:pict>
            </w:r>
            <w:r w:rsidR="004458E1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001CB3D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148633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Dear Dinosaur by Chae Strathie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FDE980F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74025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DA665E"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287A1655">
                <v:shape id="_x0000_i1026" type="#_x0000_t75" alt="Sponsored Ad – Gigantosaurus (Jonny Duddle)" style="width:57.75pt;height:49.5pt">
                  <v:imagedata r:id="rId33" o:title="BB5FF966"/>
                </v:shape>
              </w:pic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20FF507" w14:textId="797C5A6D" w:rsidR="004458E1" w:rsidRPr="00604DB8" w:rsidRDefault="004458E1" w:rsidP="004458E1">
            <w:pPr>
              <w:jc w:val="center"/>
              <w:rPr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 Gigantosaurus by Jonny Duddle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0ADA7489" w14:textId="60F492E2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3371307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32A613A4">
                <v:shape id="_x0000_i1027" type="#_x0000_t75" alt="Paddington: The original story of the bear from Darkest Peru" style="width:62.25pt;height:63.75pt">
                  <v:imagedata r:id="rId34" o:title="E865B264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9B56490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2223433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Paddington by Michael Bond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EDFDC60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451504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D1636A7" w14:textId="77777777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341124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284C40CA">
                <v:shape id="_x0000_i1028" type="#_x0000_t75" alt="London Calls" style="width:65.25pt;height:49.5pt">
                  <v:imagedata r:id="rId35" o:title="F9381A12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83B6E19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422726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London Calls! by 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Gabby Dawnay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AFB8F39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7803759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7163E37" w14:textId="0FB244E4" w:rsidR="004458E1" w:rsidRPr="00604DB8" w:rsidRDefault="004458E1" w:rsidP="004458E1">
            <w:pPr>
              <w:rPr>
                <w:sz w:val="20"/>
                <w:szCs w:val="20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1735A11E" w14:textId="3F012686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12714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4509A7BC">
                <v:shape id="_x0000_i1029" type="#_x0000_t75" alt="Stone Girl Bone Girl: The Story of Mary Anning of Lyme Regis: 1" style="width:52.5pt;height:61.5pt">
                  <v:imagedata r:id="rId36" o:title="17113F0"/>
                </v:shape>
              </w:pict>
            </w:r>
            <w:r w:rsidR="004458E1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F72BE0E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4025512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Stone Girl, Bone Girl by Laurence Anholt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F22E32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0446093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E331F8" w14:textId="2AF9AB58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91801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1E74A706">
                <v:shape id="_x0000_i1030" type="#_x0000_t75" alt="William Blake's Tyger Tyger: Club Junto Memorize Series" style="width:61.5pt;height:97.5pt">
                  <v:imagedata r:id="rId37" o:title="8369CF7E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F00D008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317013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 Tyger by William Blake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3CC3618" w14:textId="5D39B40C" w:rsidR="004458E1" w:rsidRDefault="004458E1" w:rsidP="004458E1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5DCC63CB" w14:textId="3C03DC49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0225573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09BD14FE">
                <v:shape id="_x0000_i1031" type="#_x0000_t75" alt="Lin Yi's Lantern: A Moon Festival Tale" style="width:1in;height:69.75pt">
                  <v:imagedata r:id="rId38" o:title="7D14A83C"/>
                </v:shape>
              </w:pict>
            </w:r>
            <w:r w:rsidR="004458E1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51D4C79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368173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Lin Yi’s Lantern by Brenda Williams 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00B7CBF" w14:textId="0690CE76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378601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35DB0594">
                <v:shape id="_x0000_i1032" type="#_x0000_t75" alt="Sponsored Ad – Little Red" style="width:75.75pt;height:73.5pt">
                  <v:imagedata r:id="rId39" o:title="305205AA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3BD8D77" w14:textId="77777777" w:rsidR="004458E1" w:rsidRDefault="004458E1" w:rsidP="1DB50F1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6535974"/>
              <w:rPr>
                <w:rFonts w:ascii="Segoe UI" w:hAnsi="Segoe UI" w:cs="Segoe UI"/>
                <w:sz w:val="18"/>
                <w:szCs w:val="18"/>
                <w:highlight w:val="yellow"/>
              </w:rPr>
            </w:pPr>
            <w:r w:rsidRPr="1DB50F10"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  <w:t>Little Red by Bethan Woolvin </w:t>
            </w:r>
            <w:r w:rsidRPr="1DB50F10">
              <w:rPr>
                <w:rStyle w:val="eop"/>
                <w:rFonts w:ascii="Calibri" w:hAnsi="Calibri" w:cs="Calibri"/>
                <w:sz w:val="22"/>
                <w:szCs w:val="22"/>
                <w:highlight w:val="yellow"/>
              </w:rPr>
              <w:t> </w:t>
            </w:r>
          </w:p>
          <w:p w14:paraId="0435E788" w14:textId="79E90583" w:rsidR="004458E1" w:rsidRDefault="004458E1" w:rsidP="004458E1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334CED2C" w14:textId="28A4D21D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223700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7B857962">
                <v:shape id="_x0000_i1033" type="#_x0000_t75" alt="The Tiger Who Came to Tea" style="width:81.75pt;height:101.25pt">
                  <v:imagedata r:id="rId40" o:title="E3783B48"/>
                </v:shape>
              </w:pict>
            </w:r>
            <w:r w:rsidR="004458E1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93375FF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76330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The Tiger Who Come to Tea by Judith Kerr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6427647" w14:textId="4A5096ED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8798082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4A8E9C1D">
                <v:shape id="_x0000_i1034" type="#_x0000_t75" alt="Let's Celebrate!: Festival Poems from Around the World" style="width:69.75pt;height:87.75pt">
                  <v:imagedata r:id="rId41" o:title="CF866896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EC055F0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998603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Let’s Celebrate by Debjani Chaterjee and Brian D’Arcy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3ADB15B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715285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183DFF0" w14:textId="5979A961" w:rsidR="004458E1" w:rsidRDefault="004458E1" w:rsidP="004458E1">
            <w:pPr>
              <w:jc w:val="center"/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5" w:type="dxa"/>
          </w:tcPr>
          <w:p w14:paraId="547BE517" w14:textId="1A8FFFB6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0627783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2B63C65B">
                <v:shape id="_x0000_i1035" type="#_x0000_t75" alt="Journey (Aaron Becker's Wordless Trilogy, 1)" style="width:92.25pt;height:82.5pt">
                  <v:imagedata r:id="rId42" o:title="A83A5914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6609FE3" w14:textId="30108F54" w:rsidR="004458E1" w:rsidRDefault="004458E1" w:rsidP="004458E1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Journey by Aaron Becker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9C0AB3" w14:paraId="3200A8DE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5C804EF9" w14:textId="6012DCAC" w:rsidR="004458E1" w:rsidRDefault="004458E1" w:rsidP="004458E1">
            <w:pPr>
              <w:rPr>
                <w:sz w:val="24"/>
              </w:rPr>
            </w:pPr>
            <w:r>
              <w:rPr>
                <w:rStyle w:val="normaltextrun"/>
                <w:rFonts w:ascii="Calibri" w:hAnsi="Calibri" w:cs="Calibri"/>
              </w:rPr>
              <w:t>Intended outcomes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4EA88EA5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3504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337539D1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4202985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Letter writing 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3337D3A7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13718160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7FBF8781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2582975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Story – character and setting description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442AF30F" w14:textId="71BE57E5" w:rsidR="004458E1" w:rsidRPr="00C64D5D" w:rsidRDefault="004458E1" w:rsidP="004458E1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3EF430F5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7842729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3906F17C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8955051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Character description.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34D72F27" w14:textId="5A6AEAA7" w:rsidR="004458E1" w:rsidRPr="00C64D5D" w:rsidRDefault="004458E1" w:rsidP="004458E1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 xml:space="preserve"> Non-Fiction - writing about London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52B8E2E1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4187438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9E4C641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3824856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Diary entries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5B771D48" w14:textId="78967065" w:rsidR="004458E1" w:rsidRPr="00C64D5D" w:rsidRDefault="004458E1" w:rsidP="004458E1">
            <w:pPr>
              <w:rPr>
                <w:b/>
                <w:sz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Poetry (write and perform) Kennings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6ECBBDBF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10873937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93B4DC3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21461211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Fairy and traditional tales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322F19B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01653979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Narrative – Retelling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3E9B90E3" w14:textId="77777777" w:rsidR="004458E1" w:rsidRDefault="004458E1" w:rsidP="1DB50F10">
            <w:pPr>
              <w:pStyle w:val="paragraph"/>
              <w:spacing w:before="0" w:beforeAutospacing="0" w:after="0" w:afterAutospacing="0"/>
              <w:textAlignment w:val="baseline"/>
              <w:divId w:val="1953005028"/>
              <w:rPr>
                <w:rFonts w:ascii="Segoe UI" w:hAnsi="Segoe UI" w:cs="Segoe UI"/>
                <w:sz w:val="18"/>
                <w:szCs w:val="18"/>
                <w:highlight w:val="yellow"/>
              </w:rPr>
            </w:pPr>
            <w:r w:rsidRPr="1DB50F10"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highlight w:val="yellow"/>
                <w:u w:val="single"/>
              </w:rPr>
              <w:t>Writing to inform</w:t>
            </w:r>
            <w:r w:rsidRPr="1DB50F10">
              <w:rPr>
                <w:rStyle w:val="eop"/>
                <w:rFonts w:ascii="Calibri" w:hAnsi="Calibri" w:cs="Calibri"/>
                <w:color w:val="00B050"/>
                <w:sz w:val="20"/>
                <w:szCs w:val="20"/>
                <w:highlight w:val="yellow"/>
              </w:rPr>
              <w:t> </w:t>
            </w:r>
          </w:p>
          <w:p w14:paraId="5CE67665" w14:textId="71123C8A" w:rsidR="004458E1" w:rsidRDefault="004458E1" w:rsidP="004458E1">
            <w:r w:rsidRPr="1DB50F10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  <w:highlight w:val="yellow"/>
              </w:rPr>
              <w:t>Little Red – Newspaper  </w:t>
            </w:r>
            <w:r w:rsidRPr="1DB50F10"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63A95F6F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38420951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73BF1557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20349642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 </w:t>
            </w:r>
            <w:r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 xml:space="preserve">Instruction writing </w:t>
            </w:r>
            <w:r>
              <w:rPr>
                <w:rStyle w:val="normaltextrun"/>
                <w:rFonts w:ascii="Calibri" w:hAnsi="Calibri" w:cs="Calibri"/>
                <w:i/>
                <w:iCs/>
                <w:color w:val="00B050"/>
                <w:sz w:val="20"/>
                <w:szCs w:val="20"/>
              </w:rPr>
              <w:t>How to make a Jam Sandwich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04A299A7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71777802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40AC8C90" w14:textId="6CED56A2" w:rsidR="004458E1" w:rsidRPr="00C64D5D" w:rsidRDefault="004458E1" w:rsidP="004458E1">
            <w:pPr>
              <w:rPr>
                <w:b/>
                <w:sz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7030A0"/>
                <w:sz w:val="20"/>
                <w:szCs w:val="20"/>
              </w:rPr>
              <w:t>Repetition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</w:tc>
        <w:tc>
          <w:tcPr>
            <w:tcW w:w="2365" w:type="dxa"/>
          </w:tcPr>
          <w:p w14:paraId="68B25F23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98523705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DF8C358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3502558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Narrative for pictureless book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6B6AC395" w14:textId="77777777" w:rsidR="004458E1" w:rsidRDefault="004458E1" w:rsidP="1DB50F10">
            <w:pPr>
              <w:pStyle w:val="paragraph"/>
              <w:spacing w:before="0" w:beforeAutospacing="0" w:after="0" w:afterAutospacing="0"/>
              <w:textAlignment w:val="baseline"/>
              <w:divId w:val="324553840"/>
              <w:rPr>
                <w:rFonts w:ascii="Segoe UI" w:hAnsi="Segoe UI" w:cs="Segoe UI"/>
                <w:sz w:val="18"/>
                <w:szCs w:val="18"/>
                <w:highlight w:val="yellow"/>
              </w:rPr>
            </w:pPr>
            <w:r w:rsidRPr="1DB50F10"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highlight w:val="yellow"/>
                <w:u w:val="single"/>
              </w:rPr>
              <w:t>Writing to inform</w:t>
            </w:r>
            <w:r w:rsidRPr="1DB50F10"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highlight w:val="yellow"/>
              </w:rPr>
              <w:t> </w:t>
            </w:r>
            <w:r w:rsidRPr="1DB50F10">
              <w:rPr>
                <w:rStyle w:val="eop"/>
                <w:rFonts w:ascii="Calibri" w:hAnsi="Calibri" w:cs="Calibri"/>
                <w:color w:val="00B050"/>
                <w:sz w:val="20"/>
                <w:szCs w:val="20"/>
                <w:highlight w:val="yellow"/>
              </w:rPr>
              <w:t> </w:t>
            </w:r>
          </w:p>
          <w:p w14:paraId="36994BE0" w14:textId="79DE294E" w:rsidR="004458E1" w:rsidRDefault="004458E1" w:rsidP="1DB50F10">
            <w:pPr>
              <w:rPr>
                <w:rStyle w:val="eop"/>
                <w:rFonts w:ascii="Calibri" w:hAnsi="Calibri" w:cs="Calibri"/>
                <w:color w:val="7030A0"/>
                <w:sz w:val="20"/>
                <w:szCs w:val="20"/>
                <w:highlight w:val="yellow"/>
              </w:rPr>
            </w:pPr>
            <w:r w:rsidRPr="1DB50F10"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  <w:highlight w:val="yellow"/>
              </w:rPr>
              <w:t>Recoun</w:t>
            </w:r>
            <w:r w:rsidRPr="1DB50F10"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highlight w:val="yellow"/>
              </w:rPr>
              <w:t>t</w:t>
            </w:r>
            <w:r w:rsidRPr="1DB50F10">
              <w:rPr>
                <w:rStyle w:val="eop"/>
                <w:rFonts w:ascii="Calibri" w:hAnsi="Calibri" w:cs="Calibri"/>
                <w:color w:val="7030A0"/>
                <w:sz w:val="20"/>
                <w:szCs w:val="20"/>
                <w:highlight w:val="yellow"/>
              </w:rPr>
              <w:t> </w:t>
            </w:r>
          </w:p>
        </w:tc>
      </w:tr>
      <w:tr w:rsidR="009C0AB3" w14:paraId="44DB7277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68E6621E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5937097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Year 2 key texts and genres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94EF80E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09296853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158F2527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2311649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Writing to entertain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2F910A82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70466900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83D1FE9" w14:textId="6A4CDFB0" w:rsidR="004458E1" w:rsidRDefault="004458E1" w:rsidP="004458E1">
            <w:pPr>
              <w:rPr>
                <w:sz w:val="24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74B497AB" w14:textId="3826CC1F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046011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222E4133">
                <v:shape id="_x0000_i1036" type="#_x0000_t75" alt="Stone Age Boy" style="width:84pt;height:81pt">
                  <v:imagedata r:id="rId43" o:title="4F016442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F2B5F73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574611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Stone Age Boy – Satoshi Kitamura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DF9A102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6194945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CA2A895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3267827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                   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72A5AB0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2941413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BFE1E56" w14:textId="7EE5BD78" w:rsidR="004458E1" w:rsidRPr="4A0EB164" w:rsidRDefault="004458E1" w:rsidP="004458E1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3FFEF320" w14:textId="4F859307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4264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4EA292E3">
                <v:shape id="_x0000_i1037" type="#_x0000_t75" alt="What's the Commotion in the Ocean?: A Rhyming Story about Saving Our Oceans" style="width:53.25pt;height:69pt">
                  <v:imagedata r:id="rId44" o:title="847C4DA0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2C1DC0E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036639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What’s the commotion in the Ocean?  – Nyasha Williams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223DF39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944168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45377B41" w14:textId="683B117C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247487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4DE9F6B1">
                <v:shape id="_x0000_i1038" type="#_x0000_t75" style="width:60.75pt;height:70.5pt">
                  <v:imagedata r:id="rId45" o:title="7D0E24AE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C803584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112250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Greta &amp; The Giants - Zoe Tucker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1EDEAA47" w14:textId="5D91FF0A" w:rsidR="004458E1" w:rsidRPr="2D847624" w:rsidRDefault="004458E1" w:rsidP="004458E1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406B4D8A" w14:textId="77441288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137518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44F206A9">
                <v:shape id="_x0000_i1039" type="#_x0000_t75" alt="Man on the Moon: a day in the life of Bob (Bartram, Simon Series)" style="width:75.75pt;height:95.25pt">
                  <v:imagedata r:id="rId46" o:title="4BAE24EC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F8A86AA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408056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Man on the Moon – Simon Bartrum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05D184D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790139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E7A1537" w14:textId="4142A07B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9510412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13F66E0B">
                <v:shape id="_x0000_i1040" type="#_x0000_t75" style="width:67.5pt;height:83.25pt">
                  <v:imagedata r:id="rId47" o:title="D2F495DA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F3721E2" w14:textId="2C8CD79E" w:rsidR="004458E1" w:rsidRPr="2D847624" w:rsidRDefault="004458E1" w:rsidP="004458E1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 Neil Armstrong – Little People Big Dreams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7BA61534" w14:textId="3A617FB8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622079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32388CF6">
                <v:shape id="_x0000_i1041" type="#_x0000_t75" alt="The Field" style="width:84pt;height:65.25pt">
                  <v:imagedata r:id="rId48" o:title="871AAAF8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D8860B5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3610701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The Field – Baptiste Paul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3F2BA1F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5390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1DB2434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11991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F08E323" w14:textId="559DD771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345893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3E847490">
                <v:shape id="_x0000_i1042" type="#_x0000_t75" alt="Gregory Cool" style="width:65.25pt;height:81.75pt">
                  <v:imagedata r:id="rId49" o:title="746563C6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2FEA67C" w14:textId="77777777" w:rsidR="004458E1" w:rsidRDefault="004458E1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2037625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Gregory Cool – Caroline Binch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11BCEDD" w14:textId="4E45A4C2" w:rsidR="004458E1" w:rsidRPr="2D847624" w:rsidRDefault="004458E1" w:rsidP="004458E1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063762BF" w14:textId="3982AFAF" w:rsidR="004458E1" w:rsidRDefault="00DA665E" w:rsidP="004458E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488867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60CE8BC7">
                <v:shape id="_x0000_i1043" type="#_x0000_t75" alt="Vlad and the Great Fire of London (A Flea in History)" style="width:71.25pt;height:92.25pt">
                  <v:imagedata r:id="rId50" o:title="E4336BC4"/>
                </v:shape>
              </w:pict>
            </w:r>
            <w:r w:rsidR="004458E1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2DBE67B" w14:textId="15D3F45C" w:rsidR="004458E1" w:rsidRPr="4A0EB164" w:rsidRDefault="004458E1" w:rsidP="004458E1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Vlad and the Great Fire of London – Kate &amp; Sam Cunningham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5" w:type="dxa"/>
          </w:tcPr>
          <w:p w14:paraId="2B878290" w14:textId="2D907361" w:rsidR="009C0AB3" w:rsidRDefault="009C0AB3" w:rsidP="009C0AB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noProof/>
                <w:color w:val="00B050"/>
                <w:sz w:val="20"/>
                <w:szCs w:val="20"/>
                <w:u w:val="single"/>
                <w:lang w:eastAsia="en-US"/>
              </w:rPr>
              <w:drawing>
                <wp:inline distT="0" distB="0" distL="0" distR="0" wp14:anchorId="5CE37223" wp14:editId="4FB35553">
                  <wp:extent cx="1110140" cy="977774"/>
                  <wp:effectExtent l="0" t="0" r="0" b="0"/>
                  <wp:docPr id="816411683" name="Picture 816411683" descr="The Storm Wh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17" descr="The Storm Wh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329" cy="987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8A8A83B" w14:textId="77777777" w:rsidR="009C0AB3" w:rsidRDefault="009C0AB3" w:rsidP="009C0AB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The Storm Whale – Benji Davis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94A91B6" w14:textId="77777777" w:rsidR="009C0AB3" w:rsidRDefault="009C0AB3" w:rsidP="009C0AB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CC4C863" w14:textId="31A2CB48" w:rsidR="009C0AB3" w:rsidRDefault="009C0AB3" w:rsidP="009C0AB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noProof/>
                <w:color w:val="00B050"/>
                <w:sz w:val="20"/>
                <w:szCs w:val="20"/>
                <w:u w:val="single"/>
                <w:lang w:eastAsia="en-US"/>
              </w:rPr>
              <w:drawing>
                <wp:inline distT="0" distB="0" distL="0" distR="0" wp14:anchorId="1C9E943D" wp14:editId="09698F15">
                  <wp:extent cx="887586" cy="1176926"/>
                  <wp:effectExtent l="0" t="0" r="8255" b="4445"/>
                  <wp:docPr id="1332951475" name="Picture 1332951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844" cy="1202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25A944" w14:textId="57C9DDE5" w:rsidR="004458E1" w:rsidRPr="009C0AB3" w:rsidRDefault="009C0AB3" w:rsidP="009C0AB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 World of Whales – Little Gestalten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9C0AB3" w14:paraId="344AEFAD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386F9480" w14:textId="7F521F05" w:rsidR="004458E1" w:rsidRDefault="004458E1" w:rsidP="004458E1">
            <w:pPr>
              <w:rPr>
                <w:sz w:val="24"/>
              </w:rPr>
            </w:pPr>
            <w:r>
              <w:rPr>
                <w:rStyle w:val="normaltextrun"/>
                <w:rFonts w:ascii="Calibri" w:hAnsi="Calibri" w:cs="Calibri"/>
              </w:rPr>
              <w:t>Intended outcomes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0E0F3419" w14:textId="77777777" w:rsidR="007027BF" w:rsidRDefault="007027BF" w:rsidP="007027BF">
            <w:pPr>
              <w:pStyle w:val="paragraph"/>
              <w:spacing w:before="0" w:beforeAutospacing="0" w:after="0" w:afterAutospacing="0"/>
              <w:textAlignment w:val="baseline"/>
              <w:divId w:val="138668108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0C7D0C77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38668108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Setting Descriptions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2BA0CDC4" w14:textId="3453D845" w:rsidR="004458E1" w:rsidRPr="4A0EB164" w:rsidRDefault="004458E1" w:rsidP="004458E1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6F9AE649" w14:textId="77777777" w:rsidR="007027BF" w:rsidRDefault="007027BF" w:rsidP="007027BF">
            <w:pPr>
              <w:pStyle w:val="paragraph"/>
              <w:spacing w:before="0" w:beforeAutospacing="0" w:after="0" w:afterAutospacing="0"/>
              <w:textAlignment w:val="baseline"/>
              <w:divId w:val="2649638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76B4EBD5" w14:textId="77777777" w:rsidR="007027BF" w:rsidRDefault="004458E1" w:rsidP="007027BF">
            <w:pPr>
              <w:pStyle w:val="paragraph"/>
              <w:spacing w:before="0" w:beforeAutospacing="0" w:after="0" w:afterAutospacing="0"/>
              <w:textAlignment w:val="baseline"/>
              <w:divId w:val="264963833"/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Rhyming poetry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4FD2CFDF" w14:textId="5FC3D450" w:rsidR="007027BF" w:rsidRDefault="007027BF" w:rsidP="007027BF">
            <w:pPr>
              <w:pStyle w:val="paragraph"/>
              <w:spacing w:before="0" w:beforeAutospacing="0" w:after="0" w:afterAutospacing="0"/>
              <w:textAlignment w:val="baseline"/>
              <w:divId w:val="2649638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530294D2" w14:textId="05EF1624" w:rsidR="004458E1" w:rsidRPr="2D847624" w:rsidRDefault="004458E1" w:rsidP="004458E1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Non-fiction – Newspaper 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123B86C2" w14:textId="77777777" w:rsidR="007027BF" w:rsidRDefault="007027BF" w:rsidP="007027BF">
            <w:pPr>
              <w:pStyle w:val="paragraph"/>
              <w:spacing w:before="0" w:beforeAutospacing="0" w:after="0" w:afterAutospacing="0"/>
              <w:textAlignment w:val="baseline"/>
              <w:divId w:val="15134928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4031197A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5134928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Narrative Writing with character description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C7DC7F1" w14:textId="77777777" w:rsidR="007027BF" w:rsidRDefault="007027BF" w:rsidP="007027BF">
            <w:pPr>
              <w:pStyle w:val="paragraph"/>
              <w:spacing w:before="0" w:beforeAutospacing="0" w:after="0" w:afterAutospacing="0"/>
              <w:textAlignment w:val="baseline"/>
              <w:divId w:val="11158268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36AB3237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1158268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Biographies 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2514141B" w14:textId="60B23A1A" w:rsidR="004458E1" w:rsidRPr="2D847624" w:rsidRDefault="004458E1" w:rsidP="004458E1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687452C0" w14:textId="77777777" w:rsidR="007027BF" w:rsidRDefault="007027BF" w:rsidP="007027BF">
            <w:pPr>
              <w:pStyle w:val="paragraph"/>
              <w:spacing w:before="0" w:beforeAutospacing="0" w:after="0" w:afterAutospacing="0"/>
              <w:textAlignment w:val="baseline"/>
              <w:divId w:val="69862661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306BD448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69862661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Poetry from the Caribbean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33BBAA05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20977435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Story – setting and character description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0E542528" w14:textId="41764FD1" w:rsidR="004458E1" w:rsidRPr="2D847624" w:rsidRDefault="004458E1" w:rsidP="004458E1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3D804090" w14:textId="77777777" w:rsidR="007027BF" w:rsidRDefault="007027BF" w:rsidP="007027BF">
            <w:pPr>
              <w:pStyle w:val="paragraph"/>
              <w:spacing w:before="0" w:beforeAutospacing="0" w:after="0" w:afterAutospacing="0"/>
              <w:textAlignment w:val="baseline"/>
              <w:divId w:val="183857157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72E0E222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183857157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Diary entries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6DD551B7" w14:textId="77777777" w:rsidR="007027BF" w:rsidRDefault="007027BF" w:rsidP="007027BF">
            <w:pPr>
              <w:pStyle w:val="paragraph"/>
              <w:spacing w:before="0" w:beforeAutospacing="0" w:after="0" w:afterAutospacing="0"/>
              <w:textAlignment w:val="baseline"/>
              <w:divId w:val="2382966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3850310E" w14:textId="77777777" w:rsidR="004458E1" w:rsidRDefault="004458E1" w:rsidP="004458E1">
            <w:pPr>
              <w:pStyle w:val="paragraph"/>
              <w:spacing w:before="0" w:beforeAutospacing="0" w:after="0" w:afterAutospacing="0"/>
              <w:textAlignment w:val="baseline"/>
              <w:divId w:val="2382966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</w:rPr>
              <w:t>Newspaper writing (Through Topic) 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4D221EBC" w14:textId="7776C5EB" w:rsidR="004458E1" w:rsidRPr="4A0EB164" w:rsidRDefault="004458E1" w:rsidP="004458E1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</w:tc>
        <w:tc>
          <w:tcPr>
            <w:tcW w:w="2365" w:type="dxa"/>
          </w:tcPr>
          <w:p w14:paraId="1CAA140E" w14:textId="77777777" w:rsidR="007027BF" w:rsidRDefault="007027BF" w:rsidP="007027B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3101FCC5" w14:textId="5516E48E" w:rsidR="004458E1" w:rsidRPr="4A0EB164" w:rsidRDefault="006737A1" w:rsidP="004458E1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color w:val="00B050"/>
                <w:sz w:val="20"/>
                <w:szCs w:val="20"/>
                <w:shd w:val="clear" w:color="auto" w:fill="FFFFFF"/>
              </w:rPr>
              <w:t>Explanation and persuasive writing – Information Booklet 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5415A2" w14:paraId="009728F9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7E527D8D" w14:textId="77777777" w:rsidR="005415A2" w:rsidRDefault="005415A2" w:rsidP="005415A2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Year 3 key texts and genres</w:t>
            </w:r>
          </w:p>
          <w:p w14:paraId="3DA77991" w14:textId="77777777" w:rsidR="005415A2" w:rsidRDefault="005415A2" w:rsidP="005415A2">
            <w:pPr>
              <w:spacing w:after="0" w:line="240" w:lineRule="auto"/>
              <w:rPr>
                <w:sz w:val="24"/>
              </w:rPr>
            </w:pPr>
          </w:p>
          <w:p w14:paraId="5CEF8684" w14:textId="77777777" w:rsidR="005415A2" w:rsidRDefault="005415A2" w:rsidP="005415A2">
            <w:pPr>
              <w:spacing w:after="0" w:line="240" w:lineRule="auto"/>
              <w:rPr>
                <w:b/>
                <w:color w:val="7030A0"/>
                <w:sz w:val="20"/>
              </w:rPr>
            </w:pPr>
            <w:r>
              <w:rPr>
                <w:b/>
                <w:color w:val="7030A0"/>
                <w:sz w:val="20"/>
              </w:rPr>
              <w:t>Writing to entertain</w:t>
            </w:r>
          </w:p>
          <w:p w14:paraId="6C0863CC" w14:textId="77777777" w:rsidR="005415A2" w:rsidRDefault="005415A2" w:rsidP="005415A2">
            <w:pPr>
              <w:spacing w:after="0" w:line="240" w:lineRule="auto"/>
              <w:rPr>
                <w:sz w:val="20"/>
              </w:rPr>
            </w:pPr>
          </w:p>
          <w:p w14:paraId="18E96DE4" w14:textId="77777777" w:rsidR="005415A2" w:rsidRDefault="005415A2" w:rsidP="005415A2">
            <w:pPr>
              <w:spacing w:after="0" w:line="240" w:lineRule="auto"/>
              <w:rPr>
                <w:b/>
                <w:color w:val="00B050"/>
                <w:sz w:val="20"/>
              </w:rPr>
            </w:pPr>
            <w:r>
              <w:rPr>
                <w:b/>
                <w:color w:val="00B050"/>
                <w:sz w:val="20"/>
              </w:rPr>
              <w:t>Writing to inform</w:t>
            </w:r>
          </w:p>
          <w:p w14:paraId="4E298324" w14:textId="77777777" w:rsidR="005415A2" w:rsidRDefault="005415A2" w:rsidP="005415A2">
            <w:pPr>
              <w:spacing w:after="0" w:line="240" w:lineRule="auto"/>
              <w:rPr>
                <w:b/>
                <w:color w:val="00B050"/>
                <w:sz w:val="20"/>
              </w:rPr>
            </w:pPr>
          </w:p>
          <w:p w14:paraId="6A4092AC" w14:textId="2998E893" w:rsidR="005415A2" w:rsidRDefault="005415A2" w:rsidP="005415A2">
            <w:pPr>
              <w:rPr>
                <w:sz w:val="24"/>
              </w:rPr>
            </w:pPr>
            <w:r>
              <w:rPr>
                <w:b/>
                <w:color w:val="0070C0"/>
                <w:sz w:val="20"/>
              </w:rPr>
              <w:t>Writing to persuade</w:t>
            </w:r>
          </w:p>
        </w:tc>
        <w:tc>
          <w:tcPr>
            <w:tcW w:w="2364" w:type="dxa"/>
          </w:tcPr>
          <w:p w14:paraId="0D5CFB06" w14:textId="77777777" w:rsidR="005415A2" w:rsidRDefault="005415A2" w:rsidP="005415A2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4316C5E2" w14:textId="77777777" w:rsidR="005415A2" w:rsidRDefault="00DA665E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pict w14:anchorId="0A8E3A3D">
                <v:shape id="Picture 23" o:spid="_x0000_i1044" type="#_x0000_t75" alt="The Firework-Maker's Daughter" style="width:69.75pt;height:106.5pt;visibility:visible;mso-wrap-style:square">
                  <v:imagedata r:id="rId53" o:title="The Firework-Maker's Daughter"/>
                </v:shape>
              </w:pict>
            </w:r>
          </w:p>
          <w:p w14:paraId="0209F141" w14:textId="6F577E1E" w:rsidR="005415A2" w:rsidRDefault="005415A2" w:rsidP="005415A2">
            <w:pPr>
              <w:jc w:val="center"/>
            </w:pPr>
          </w:p>
        </w:tc>
        <w:tc>
          <w:tcPr>
            <w:tcW w:w="2364" w:type="dxa"/>
          </w:tcPr>
          <w:p w14:paraId="6206D2D3" w14:textId="77777777" w:rsidR="005415A2" w:rsidRDefault="005415A2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1F0176B" w14:textId="3AD2CF61" w:rsidR="005415A2" w:rsidRDefault="00DA665E" w:rsidP="005415A2">
            <w:pPr>
              <w:jc w:val="center"/>
            </w:pPr>
            <w:r>
              <w:rPr>
                <w:noProof/>
                <w:sz w:val="20"/>
                <w:szCs w:val="20"/>
                <w:lang w:eastAsia="en-GB"/>
              </w:rPr>
              <w:pict w14:anchorId="5BB24B7D">
                <v:shape id="Picture 25" o:spid="_x0000_i1045" type="#_x0000_t75" alt="Madame Pamplemousse and Her Incredible Edibles" style="width:69.75pt;height:105pt;visibility:visible;mso-wrap-style:square">
                  <v:imagedata r:id="rId54" o:title="Madame Pamplemousse and Her Incredible Edibles"/>
                </v:shape>
              </w:pict>
            </w:r>
          </w:p>
        </w:tc>
        <w:tc>
          <w:tcPr>
            <w:tcW w:w="2364" w:type="dxa"/>
          </w:tcPr>
          <w:p w14:paraId="115D5AF1" w14:textId="77777777" w:rsidR="005415A2" w:rsidRDefault="005415A2" w:rsidP="005415A2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45767D08" w14:textId="77777777" w:rsidR="005415A2" w:rsidRDefault="00DA665E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pict w14:anchorId="48376CFF">
                <v:shape id="Picture 26" o:spid="_x0000_i1046" type="#_x0000_t75" alt="Gilgamesh the King (Gilgamesh Trilogy)" style="width:87pt;height:79.5pt;visibility:visible;mso-wrap-style:square">
                  <v:imagedata r:id="rId55" o:title="Gilgamesh the King (Gilgamesh Trilogy)"/>
                </v:shape>
              </w:pict>
            </w:r>
          </w:p>
          <w:p w14:paraId="6DA77F8F" w14:textId="77777777" w:rsidR="005415A2" w:rsidRDefault="005415A2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DD5811E" w14:textId="77777777" w:rsidR="005415A2" w:rsidRDefault="005415A2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F4DB1FC" w14:textId="446A9734" w:rsidR="005415A2" w:rsidRDefault="005415A2" w:rsidP="005415A2">
            <w:pPr>
              <w:jc w:val="center"/>
            </w:pPr>
          </w:p>
        </w:tc>
        <w:tc>
          <w:tcPr>
            <w:tcW w:w="2364" w:type="dxa"/>
          </w:tcPr>
          <w:p w14:paraId="585FE7DC" w14:textId="77777777" w:rsidR="005415A2" w:rsidRDefault="005415A2" w:rsidP="005415A2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724EC7D9" w14:textId="77777777" w:rsidR="005415A2" w:rsidRDefault="00DA665E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pict w14:anchorId="12C73298">
                <v:shape id="Picture 28" o:spid="_x0000_i1047" type="#_x0000_t75" alt="Madeline and the Cats of Rome" style="width:49.5pt;height:66pt;visibility:visible;mso-wrap-style:square">
                  <v:imagedata r:id="rId56" o:title="Madeline and the Cats of Rome"/>
                </v:shape>
              </w:pict>
            </w:r>
          </w:p>
          <w:p w14:paraId="5355C35F" w14:textId="77777777" w:rsidR="005415A2" w:rsidRDefault="005415A2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550D7C6" w14:textId="1C34F0F3" w:rsidR="005415A2" w:rsidRDefault="00DA665E" w:rsidP="005415A2">
            <w:pPr>
              <w:jc w:val="center"/>
            </w:pPr>
            <w:r>
              <w:rPr>
                <w:noProof/>
                <w:sz w:val="20"/>
                <w:szCs w:val="20"/>
                <w:lang w:eastAsia="en-GB"/>
              </w:rPr>
              <w:pict w14:anchorId="7EECAAC3">
                <v:shape id="Picture 29" o:spid="_x0000_i1048" type="#_x0000_t75" alt="Mr Penguin and the Lost Treasure: Book 1" style="width:42.75pt;height:66.75pt;visibility:visible;mso-wrap-style:square">
                  <v:imagedata r:id="rId57" o:title=" Book 1"/>
                </v:shape>
              </w:pict>
            </w:r>
          </w:p>
        </w:tc>
        <w:tc>
          <w:tcPr>
            <w:tcW w:w="2364" w:type="dxa"/>
          </w:tcPr>
          <w:p w14:paraId="34213817" w14:textId="77777777" w:rsidR="005415A2" w:rsidRDefault="005415A2" w:rsidP="005415A2">
            <w:pPr>
              <w:spacing w:after="0" w:line="240" w:lineRule="auto"/>
              <w:rPr>
                <w:sz w:val="20"/>
                <w:szCs w:val="20"/>
              </w:rPr>
            </w:pPr>
          </w:p>
          <w:p w14:paraId="7971ACE2" w14:textId="77777777" w:rsidR="005415A2" w:rsidRDefault="00DA665E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pict w14:anchorId="13F8354B">
                <v:shape id="Picture 31" o:spid="_x0000_i1049" type="#_x0000_t75" alt="Fantastic Mr Fox" style="width:67.5pt;height:104.25pt;visibility:visible;mso-wrap-style:square">
                  <v:imagedata r:id="rId58" o:title="Fantastic Mr Fox"/>
                </v:shape>
              </w:pict>
            </w:r>
          </w:p>
          <w:p w14:paraId="190254D6" w14:textId="77777777" w:rsidR="005415A2" w:rsidRDefault="005415A2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5F922E48" w14:textId="360C6129" w:rsidR="005415A2" w:rsidRDefault="005415A2" w:rsidP="005415A2">
            <w:pPr>
              <w:jc w:val="center"/>
            </w:pPr>
          </w:p>
        </w:tc>
        <w:tc>
          <w:tcPr>
            <w:tcW w:w="2365" w:type="dxa"/>
          </w:tcPr>
          <w:p w14:paraId="297C97D7" w14:textId="77777777" w:rsidR="005415A2" w:rsidRDefault="005415A2" w:rsidP="005415A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EE40003" w14:textId="2BD9E41B" w:rsidR="005415A2" w:rsidRDefault="00DA665E" w:rsidP="005415A2">
            <w:pPr>
              <w:jc w:val="center"/>
            </w:pPr>
            <w:r>
              <w:rPr>
                <w:noProof/>
                <w:sz w:val="20"/>
                <w:szCs w:val="20"/>
                <w:lang w:eastAsia="en-GB"/>
              </w:rPr>
              <w:pict w14:anchorId="097D5D9A">
                <v:shape id="Picture 32" o:spid="_x0000_i1050" type="#_x0000_t75" alt="Escape from Pompeii" style="width:90.75pt;height:92.25pt;visibility:visible;mso-wrap-style:square">
                  <v:imagedata r:id="rId59" o:title="Escape from Pompeii"/>
                </v:shape>
              </w:pict>
            </w:r>
          </w:p>
        </w:tc>
      </w:tr>
      <w:tr w:rsidR="00D56840" w14:paraId="6167EB7A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1E27CE51" w14:textId="332C08BF" w:rsidR="00D56840" w:rsidRDefault="00D56840" w:rsidP="00D56840">
            <w:pPr>
              <w:rPr>
                <w:sz w:val="24"/>
              </w:rPr>
            </w:pPr>
            <w:r>
              <w:rPr>
                <w:sz w:val="24"/>
              </w:rPr>
              <w:t>Intended outcomes</w:t>
            </w:r>
          </w:p>
        </w:tc>
        <w:tc>
          <w:tcPr>
            <w:tcW w:w="2364" w:type="dxa"/>
          </w:tcPr>
          <w:p w14:paraId="6D29862F" w14:textId="1293B7E0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 xml:space="preserve">Writing to entertain (T4W): </w:t>
            </w:r>
            <w:r w:rsidRPr="7BB914D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>Description of a jungle (using setting from book)</w:t>
            </w:r>
          </w:p>
          <w:p w14:paraId="76F33B6D" w14:textId="65FFDC13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Writing to persuade:</w:t>
            </w:r>
            <w:r w:rsidRPr="7BB914D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 xml:space="preserve"> Letter to character’s father explaining why she should become a Firework Maker</w:t>
            </w:r>
          </w:p>
          <w:p w14:paraId="702DD5E7" w14:textId="45919A0C" w:rsidR="7BB914D2" w:rsidRDefault="7BB914D2" w:rsidP="7BB914D2">
            <w:pPr>
              <w:spacing w:after="0"/>
            </w:pPr>
            <w:r w:rsidRPr="7BB914D2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 xml:space="preserve">Writing to inform </w:t>
            </w:r>
          </w:p>
          <w:p w14:paraId="44023488" w14:textId="48C28598" w:rsidR="7BB914D2" w:rsidRDefault="7BB914D2" w:rsidP="7BB914D2">
            <w:r w:rsidRPr="7BB914D2">
              <w:rPr>
                <w:rFonts w:ascii="Calibri" w:eastAsia="Calibri" w:hAnsi="Calibri" w:cs="Calibri"/>
                <w:color w:val="00B050"/>
                <w:sz w:val="20"/>
                <w:szCs w:val="20"/>
              </w:rPr>
              <w:t>Multicultural week: Biography – Nelson Mandela</w:t>
            </w:r>
            <w:r w:rsidRPr="7BB914D2">
              <w:rPr>
                <w:rFonts w:ascii="Calibri" w:eastAsia="Calibri" w:hAnsi="Calibri" w:cs="Calibri"/>
                <w:color w:val="00B05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364" w:type="dxa"/>
          </w:tcPr>
          <w:p w14:paraId="3464641F" w14:textId="472C6497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 xml:space="preserve">Writing to entertain (T4W): </w:t>
            </w:r>
            <w:r w:rsidRPr="7BB914D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>Narrative including dialogue</w:t>
            </w:r>
          </w:p>
          <w:p w14:paraId="7F7EE73D" w14:textId="44231576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 xml:space="preserve">Writing to inform: </w:t>
            </w:r>
            <w:r w:rsidRPr="7BB914D2">
              <w:rPr>
                <w:rFonts w:ascii="Calibri" w:eastAsia="Calibri" w:hAnsi="Calibri" w:cs="Calibri"/>
                <w:color w:val="00B050"/>
                <w:sz w:val="20"/>
                <w:szCs w:val="20"/>
              </w:rPr>
              <w:t>Explanation text for how to create an Incredible Edible</w:t>
            </w:r>
          </w:p>
        </w:tc>
        <w:tc>
          <w:tcPr>
            <w:tcW w:w="2364" w:type="dxa"/>
          </w:tcPr>
          <w:p w14:paraId="48A7EB88" w14:textId="5B25766D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 xml:space="preserve">Writing to entertain (T4W): </w:t>
            </w:r>
            <w:r w:rsidRPr="7BB914D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>Rewriting narrative with an alternative ending – book as model text</w:t>
            </w:r>
          </w:p>
          <w:p w14:paraId="3FAF41BB" w14:textId="42A56807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 xml:space="preserve">Writing to entertain: </w:t>
            </w:r>
            <w:r w:rsidRPr="7BB914D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 xml:space="preserve">Haiku poem based on story (Gilgamesh is one of the world’s oldest poems) </w:t>
            </w:r>
          </w:p>
          <w:p w14:paraId="58E33FC4" w14:textId="233782D9" w:rsidR="7BB914D2" w:rsidRDefault="7BB914D2" w:rsidP="7BB914D2">
            <w:r w:rsidRPr="7BB914D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 xml:space="preserve"> </w:t>
            </w:r>
          </w:p>
          <w:p w14:paraId="30FD59AB" w14:textId="0CB61319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64" w:type="dxa"/>
          </w:tcPr>
          <w:p w14:paraId="261FD18A" w14:textId="79982BD9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 xml:space="preserve">Writing to entertain (T4W): </w:t>
            </w:r>
            <w:r w:rsidRPr="7BB914D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 xml:space="preserve">Play scripts – using dialogue from the book and creating play scripts from this (Mr Penguin) </w:t>
            </w:r>
          </w:p>
          <w:p w14:paraId="03A34E82" w14:textId="5279AC5B" w:rsidR="7BB914D2" w:rsidRDefault="7BB914D2" w:rsidP="7BB914D2">
            <w:r w:rsidRPr="7BB914D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 xml:space="preserve"> </w:t>
            </w:r>
          </w:p>
          <w:p w14:paraId="3BB2E61C" w14:textId="113FC807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 xml:space="preserve">Writing to persuade: </w:t>
            </w:r>
            <w:r w:rsidRPr="7BB914D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>Persuasive poster for people to adopt the cats of Rome</w:t>
            </w:r>
          </w:p>
          <w:p w14:paraId="5D3628F2" w14:textId="5BFA3783" w:rsidR="7BB914D2" w:rsidRDefault="7BB914D2" w:rsidP="7BB914D2">
            <w:r w:rsidRPr="7BB914D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>(Cats of Rome)</w:t>
            </w:r>
          </w:p>
          <w:p w14:paraId="3A0720E2" w14:textId="2077D7D7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2364" w:type="dxa"/>
          </w:tcPr>
          <w:p w14:paraId="2BC93D4A" w14:textId="5931B3AB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 xml:space="preserve">Writing to inform (T4W): </w:t>
            </w:r>
            <w:r w:rsidRPr="7BB914D2">
              <w:rPr>
                <w:rFonts w:ascii="Calibri" w:eastAsia="Calibri" w:hAnsi="Calibri" w:cs="Calibri"/>
                <w:color w:val="00B050"/>
                <w:sz w:val="20"/>
                <w:szCs w:val="20"/>
              </w:rPr>
              <w:t xml:space="preserve">Newspaper article based on Fox’s raids on the farms. </w:t>
            </w:r>
          </w:p>
          <w:p w14:paraId="35905DFB" w14:textId="1CB8CE3D" w:rsidR="7BB914D2" w:rsidRDefault="7BB914D2" w:rsidP="7BB914D2">
            <w:r w:rsidRPr="7BB914D2">
              <w:rPr>
                <w:rFonts w:ascii="Calibri" w:eastAsia="Calibri" w:hAnsi="Calibri" w:cs="Calibri"/>
                <w:color w:val="00B050"/>
                <w:sz w:val="20"/>
                <w:szCs w:val="20"/>
              </w:rPr>
              <w:t xml:space="preserve"> </w:t>
            </w:r>
          </w:p>
          <w:p w14:paraId="6C5E8979" w14:textId="7ADBC7D0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 xml:space="preserve">Writing to </w:t>
            </w:r>
            <w:proofErr w:type="gramStart"/>
            <w:r w:rsidRPr="7BB914D2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>inform:</w:t>
            </w:r>
            <w:proofErr w:type="gramEnd"/>
            <w:r w:rsidRPr="7BB914D2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 xml:space="preserve"> </w:t>
            </w:r>
            <w:r w:rsidRPr="7BB914D2">
              <w:rPr>
                <w:rFonts w:ascii="Calibri" w:eastAsia="Calibri" w:hAnsi="Calibri" w:cs="Calibri"/>
                <w:color w:val="00B050"/>
                <w:sz w:val="20"/>
                <w:szCs w:val="20"/>
              </w:rPr>
              <w:t>1</w:t>
            </w:r>
            <w:r w:rsidRPr="7BB914D2">
              <w:rPr>
                <w:rFonts w:ascii="Calibri" w:eastAsia="Calibri" w:hAnsi="Calibri" w:cs="Calibri"/>
                <w:color w:val="00B050"/>
                <w:sz w:val="20"/>
                <w:szCs w:val="20"/>
                <w:vertAlign w:val="superscript"/>
              </w:rPr>
              <w:t>st</w:t>
            </w:r>
            <w:r w:rsidRPr="7BB914D2">
              <w:rPr>
                <w:rFonts w:ascii="Calibri" w:eastAsia="Calibri" w:hAnsi="Calibri" w:cs="Calibri"/>
                <w:color w:val="00B050"/>
                <w:sz w:val="20"/>
                <w:szCs w:val="20"/>
              </w:rPr>
              <w:t xml:space="preserve"> person recount of raid from perspective of Mr Fox. </w:t>
            </w:r>
          </w:p>
          <w:p w14:paraId="65ADEB4F" w14:textId="527C919C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 xml:space="preserve"> </w:t>
            </w:r>
          </w:p>
          <w:p w14:paraId="53546CAA" w14:textId="4B31AABF" w:rsidR="7BB914D2" w:rsidRDefault="7BB914D2" w:rsidP="7BB914D2">
            <w:pPr>
              <w:spacing w:after="0"/>
            </w:pPr>
            <w:r w:rsidRPr="7BB914D2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365" w:type="dxa"/>
          </w:tcPr>
          <w:p w14:paraId="2646E8BD" w14:textId="75600C2B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 xml:space="preserve">Writing to entertain (T4W): </w:t>
            </w:r>
            <w:r w:rsidRPr="7BB914D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 xml:space="preserve">Narrative which describes actions (eruption scene) </w:t>
            </w:r>
          </w:p>
          <w:p w14:paraId="5813956C" w14:textId="3E11ECC4" w:rsidR="7BB914D2" w:rsidRDefault="7BB914D2" w:rsidP="7BB914D2">
            <w:r w:rsidRPr="7BB914D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 xml:space="preserve"> </w:t>
            </w:r>
          </w:p>
          <w:p w14:paraId="10187420" w14:textId="6F03E118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 xml:space="preserve">Writing to persuade: </w:t>
            </w:r>
            <w:r w:rsidRPr="7BB914D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 xml:space="preserve">Persuasive leaflets to encourage tourism to site of Pompeii now. </w:t>
            </w:r>
          </w:p>
          <w:p w14:paraId="229D332D" w14:textId="1897230D" w:rsidR="7BB914D2" w:rsidRDefault="7BB914D2" w:rsidP="7BB914D2">
            <w:r w:rsidRPr="7BB914D2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 xml:space="preserve"> </w:t>
            </w:r>
          </w:p>
          <w:p w14:paraId="42A01444" w14:textId="2B9D7881" w:rsidR="7BB914D2" w:rsidRDefault="7BB914D2" w:rsidP="7BB914D2">
            <w:pPr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</w:pPr>
          </w:p>
        </w:tc>
      </w:tr>
      <w:tr w:rsidR="007E6303" w14:paraId="73A82E5B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09B81A01" w14:textId="7D70296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Year 4 key texts and genres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6CA4D42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4A02E652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Writing to entertain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6C4AAFAD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8428287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7A962020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6C5B5678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Writing to persuade</w:t>
            </w:r>
            <w:r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  <w:p w14:paraId="20749C4E" w14:textId="77777777" w:rsidR="007E6303" w:rsidRDefault="007E6303" w:rsidP="007E6303">
            <w:pPr>
              <w:rPr>
                <w:sz w:val="24"/>
              </w:rPr>
            </w:pPr>
          </w:p>
        </w:tc>
        <w:tc>
          <w:tcPr>
            <w:tcW w:w="2364" w:type="dxa"/>
          </w:tcPr>
          <w:p w14:paraId="2C135D10" w14:textId="77777777" w:rsidR="005D0774" w:rsidRDefault="005D0774" w:rsidP="007E6303">
            <w:pPr>
              <w:spacing w:after="0" w:line="240" w:lineRule="auto"/>
              <w:jc w:val="center"/>
            </w:pPr>
          </w:p>
          <w:p w14:paraId="6ECE980E" w14:textId="45BAD893" w:rsidR="007E6303" w:rsidRDefault="007E6303" w:rsidP="007E6303">
            <w:pPr>
              <w:spacing w:after="0" w:line="240" w:lineRule="auto"/>
              <w:jc w:val="center"/>
            </w:pPr>
            <w:r>
              <w:t xml:space="preserve"> </w:t>
            </w:r>
            <w:r w:rsidR="00DA665E">
              <w:rPr>
                <w:noProof/>
                <w:lang w:eastAsia="en-GB"/>
              </w:rPr>
              <w:pict w14:anchorId="2852510B">
                <v:shape id="Picture 33" o:spid="_x0000_i1051" type="#_x0000_t75" alt="Beowulf (Young Reading (Series 3)): 1 (Young Reading Series 3, 31)" style="width:48.75pt;height:1in;visibility:visible">
                  <v:imagedata r:id="rId60" o:title=" 1 (Young Reading Series 3, 31)"/>
                </v:shape>
              </w:pict>
            </w:r>
            <w:r>
              <w:t xml:space="preserve">  </w:t>
            </w:r>
          </w:p>
          <w:p w14:paraId="06AC52CA" w14:textId="77777777" w:rsidR="007E6303" w:rsidRDefault="007E6303" w:rsidP="007E6303">
            <w:pPr>
              <w:spacing w:after="0" w:line="240" w:lineRule="auto"/>
              <w:jc w:val="center"/>
            </w:pPr>
          </w:p>
          <w:p w14:paraId="1BF0D30C" w14:textId="77777777" w:rsidR="007E6303" w:rsidRDefault="007E6303" w:rsidP="007E6303">
            <w:pPr>
              <w:spacing w:after="0" w:line="240" w:lineRule="auto"/>
            </w:pPr>
            <w:r>
              <w:rPr>
                <w:noProof/>
                <w:lang w:eastAsia="en-GB"/>
              </w:rPr>
              <w:t xml:space="preserve">Beowulf – Rob Lloyd Jones </w:t>
            </w:r>
          </w:p>
          <w:p w14:paraId="00DD27AA" w14:textId="77777777" w:rsidR="007E6303" w:rsidRDefault="007E6303" w:rsidP="007E6303">
            <w:pPr>
              <w:spacing w:after="0" w:line="240" w:lineRule="auto"/>
              <w:jc w:val="center"/>
            </w:pPr>
          </w:p>
          <w:p w14:paraId="349D30B5" w14:textId="77777777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4DD30435" w14:textId="77777777" w:rsidR="005D0774" w:rsidRDefault="005D0774" w:rsidP="007E6303">
            <w:pPr>
              <w:spacing w:after="0" w:line="240" w:lineRule="auto"/>
              <w:jc w:val="center"/>
            </w:pPr>
          </w:p>
          <w:p w14:paraId="4F7FAB79" w14:textId="6E946426" w:rsidR="007E6303" w:rsidRDefault="007E6303" w:rsidP="007E6303">
            <w:pPr>
              <w:spacing w:after="0" w:line="240" w:lineRule="auto"/>
              <w:jc w:val="center"/>
            </w:pPr>
            <w:r>
              <w:t xml:space="preserve"> </w:t>
            </w:r>
            <w:r w:rsidR="00DA665E">
              <w:rPr>
                <w:noProof/>
                <w:lang w:eastAsia="en-GB"/>
              </w:rPr>
              <w:pict w14:anchorId="3F474FFE">
                <v:shape id="Picture 35" o:spid="_x0000_i1052" type="#_x0000_t75" alt="The Boy Who Biked the World: On the Road to Africa: Part One: On the Road to Africa: 1.00" style="width:42pt;height:68.25pt;visibility:visible">
                  <v:imagedata r:id="rId61" o:title=" 1"/>
                </v:shape>
              </w:pict>
            </w:r>
          </w:p>
          <w:p w14:paraId="6FE22AAE" w14:textId="77777777" w:rsidR="007E6303" w:rsidRDefault="007E6303" w:rsidP="007E6303">
            <w:pPr>
              <w:tabs>
                <w:tab w:val="left" w:pos="2230"/>
              </w:tabs>
              <w:spacing w:after="0" w:line="240" w:lineRule="auto"/>
            </w:pPr>
          </w:p>
          <w:p w14:paraId="0D625777" w14:textId="528C3A5D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t>The Boy Who Biked The World – On the Road to Africa – Alistair Humphreys</w:t>
            </w:r>
          </w:p>
        </w:tc>
        <w:tc>
          <w:tcPr>
            <w:tcW w:w="2364" w:type="dxa"/>
          </w:tcPr>
          <w:p w14:paraId="667F23C0" w14:textId="77777777" w:rsidR="005D0774" w:rsidRDefault="005D0774" w:rsidP="005D0774">
            <w:pPr>
              <w:spacing w:after="0" w:line="240" w:lineRule="auto"/>
            </w:pPr>
          </w:p>
          <w:p w14:paraId="29F37141" w14:textId="230323C6" w:rsidR="007E6303" w:rsidRDefault="00DA665E" w:rsidP="005D0774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pict w14:anchorId="68A7E404">
                <v:shape id="Picture 36" o:spid="_x0000_i1053" type="#_x0000_t75" alt="Secrets of a Sun King: ‘THE QUEEN OF HISTORICAL FICTION’ Guardian: 1" style="width:39pt;height:60pt;visibility:visible">
                  <v:imagedata r:id="rId62" o:title=" 1"/>
                </v:shape>
              </w:pict>
            </w:r>
          </w:p>
          <w:p w14:paraId="7B4C9C6F" w14:textId="77777777" w:rsidR="007E6303" w:rsidRDefault="007E6303" w:rsidP="007E6303">
            <w:pPr>
              <w:spacing w:after="0" w:line="240" w:lineRule="auto"/>
              <w:jc w:val="center"/>
            </w:pPr>
          </w:p>
          <w:p w14:paraId="10C21D31" w14:textId="451A35A6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t xml:space="preserve">Secrets of a Sun King – Emma Carroll </w:t>
            </w:r>
          </w:p>
        </w:tc>
        <w:tc>
          <w:tcPr>
            <w:tcW w:w="2364" w:type="dxa"/>
          </w:tcPr>
          <w:p w14:paraId="6A0E3A77" w14:textId="77777777" w:rsidR="00AE3CE4" w:rsidRDefault="00AE3CE4" w:rsidP="007E6303">
            <w:pPr>
              <w:spacing w:after="0" w:line="240" w:lineRule="auto"/>
            </w:pPr>
          </w:p>
          <w:p w14:paraId="6E62771C" w14:textId="45BC762B" w:rsidR="007E6303" w:rsidRDefault="00DA665E" w:rsidP="007E6303">
            <w:pPr>
              <w:spacing w:after="0" w:line="240" w:lineRule="auto"/>
            </w:pPr>
            <w:r>
              <w:pict w14:anchorId="19890DBB">
                <v:shape id="Picture 9" o:spid="_x0000_s1028" type="#_x0000_t75" style="position:absolute;margin-left:19.5pt;margin-top:5.2pt;width:52.5pt;height:68.55pt;z-index:251658243;visibility:visible">
                  <v:imagedata r:id="rId63" o:title=""/>
                  <w10:wrap type="square"/>
                </v:shape>
              </w:pict>
            </w:r>
            <w:r w:rsidR="007E6303">
              <w:t xml:space="preserve"> </w:t>
            </w:r>
          </w:p>
          <w:p w14:paraId="01E693AE" w14:textId="52806056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t xml:space="preserve">The Vanishing Rainforest – Richard Platt </w:t>
            </w:r>
          </w:p>
        </w:tc>
        <w:tc>
          <w:tcPr>
            <w:tcW w:w="2364" w:type="dxa"/>
          </w:tcPr>
          <w:p w14:paraId="42F19ACC" w14:textId="77777777" w:rsidR="00AE3CE4" w:rsidRDefault="00AE3CE4" w:rsidP="007E6303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  <w:p w14:paraId="1EAA4516" w14:textId="19C558EF" w:rsidR="007E6303" w:rsidRDefault="00DA665E" w:rsidP="007E6303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pict w14:anchorId="21FCA420">
                <v:shape id="Picture 38" o:spid="_x0000_i1054" type="#_x0000_t75" alt="Ice Trap!" style="width:60pt;height:60pt;visibility:visible">
                  <v:imagedata r:id="rId64" o:title="Ice Trap!"/>
                </v:shape>
              </w:pict>
            </w:r>
          </w:p>
          <w:p w14:paraId="05292826" w14:textId="77777777" w:rsidR="007E6303" w:rsidRDefault="007E6303" w:rsidP="007E6303">
            <w:pPr>
              <w:spacing w:after="0" w:line="240" w:lineRule="auto"/>
              <w:jc w:val="center"/>
            </w:pPr>
          </w:p>
          <w:p w14:paraId="05BC3A81" w14:textId="16F5F467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t xml:space="preserve">Ice Trap! – Meredith Hooper </w:t>
            </w:r>
          </w:p>
        </w:tc>
        <w:tc>
          <w:tcPr>
            <w:tcW w:w="2365" w:type="dxa"/>
          </w:tcPr>
          <w:p w14:paraId="62542BBE" w14:textId="77777777" w:rsidR="00AE3CE4" w:rsidRDefault="00AE3CE4" w:rsidP="007E6303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  <w:p w14:paraId="27270802" w14:textId="1BCB53A2" w:rsidR="007E6303" w:rsidRDefault="00DA665E" w:rsidP="007E6303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 w14:anchorId="74ADC88A">
                <v:shape id="Picture 39" o:spid="_x0000_i1055" type="#_x0000_t75" alt="Charlie and the Chocolate Factory (Colour Edition)" style="width:50.25pt;height:68.25pt;visibility:visible">
                  <v:imagedata r:id="rId65" o:title="Charlie and the Chocolate Factory (Colour Edition)"/>
                </v:shape>
              </w:pict>
            </w:r>
          </w:p>
          <w:p w14:paraId="440DC27C" w14:textId="77777777" w:rsidR="007E6303" w:rsidRDefault="007E6303" w:rsidP="007E6303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  <w:p w14:paraId="211D1480" w14:textId="1F6B0580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t>Charlie and the Chocolate Factory – Roald Dahl</w:t>
            </w:r>
          </w:p>
        </w:tc>
      </w:tr>
      <w:tr w:rsidR="007E6303" w14:paraId="757DD2C6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3C599921" w14:textId="0979D1A6" w:rsidR="007E6303" w:rsidRDefault="007E6303" w:rsidP="007E6303">
            <w:pPr>
              <w:rPr>
                <w:sz w:val="24"/>
              </w:rPr>
            </w:pPr>
            <w:r>
              <w:rPr>
                <w:sz w:val="24"/>
              </w:rPr>
              <w:t xml:space="preserve">Intended outcomes </w:t>
            </w:r>
          </w:p>
        </w:tc>
        <w:tc>
          <w:tcPr>
            <w:tcW w:w="2364" w:type="dxa"/>
          </w:tcPr>
          <w:p w14:paraId="67BED1FE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color w:val="7030A0"/>
                <w:sz w:val="20"/>
              </w:rPr>
              <w:t xml:space="preserve">Writing to entertain – </w:t>
            </w:r>
            <w:r w:rsidRPr="007E6303">
              <w:rPr>
                <w:bCs/>
                <w:color w:val="7030A0"/>
                <w:sz w:val="20"/>
              </w:rPr>
              <w:t>Writing to introduce setting</w:t>
            </w:r>
            <w:r w:rsidRPr="007E6303">
              <w:rPr>
                <w:b/>
                <w:color w:val="7030A0"/>
                <w:sz w:val="20"/>
              </w:rPr>
              <w:t xml:space="preserve"> </w:t>
            </w:r>
          </w:p>
          <w:p w14:paraId="1E8AFCF4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</w:p>
          <w:p w14:paraId="5516E3E5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color w:val="7030A0"/>
                <w:sz w:val="20"/>
              </w:rPr>
              <w:t xml:space="preserve">Writing to entertain – </w:t>
            </w:r>
            <w:r w:rsidRPr="007E6303">
              <w:rPr>
                <w:bCs/>
                <w:color w:val="7030A0"/>
                <w:sz w:val="20"/>
              </w:rPr>
              <w:t>Writing to describe action (TfW)</w:t>
            </w:r>
          </w:p>
          <w:p w14:paraId="54546B8B" w14:textId="77777777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6A31BE6D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color w:val="00B050"/>
                <w:sz w:val="20"/>
              </w:rPr>
              <w:t xml:space="preserve">Writing to inform – </w:t>
            </w:r>
            <w:r w:rsidRPr="007E6303">
              <w:rPr>
                <w:bCs/>
                <w:color w:val="00B050"/>
                <w:sz w:val="20"/>
              </w:rPr>
              <w:t>Explanation text on how to survive in a desert (Elements of TfW)</w:t>
            </w:r>
          </w:p>
          <w:p w14:paraId="11634D91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</w:p>
          <w:p w14:paraId="29A371B8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color w:val="7030A0"/>
                <w:sz w:val="20"/>
              </w:rPr>
              <w:t xml:space="preserve">Writing to entertain – </w:t>
            </w:r>
            <w:r w:rsidRPr="007E6303">
              <w:rPr>
                <w:bCs/>
                <w:color w:val="7030A0"/>
                <w:sz w:val="20"/>
              </w:rPr>
              <w:t>Recount</w:t>
            </w:r>
            <w:r w:rsidRPr="007E6303">
              <w:rPr>
                <w:b/>
                <w:color w:val="7030A0"/>
                <w:sz w:val="20"/>
              </w:rPr>
              <w:t xml:space="preserve"> </w:t>
            </w:r>
          </w:p>
          <w:p w14:paraId="7E4E629A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</w:p>
          <w:p w14:paraId="45AE8432" w14:textId="77777777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2029A815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color w:val="0070C0"/>
                <w:sz w:val="20"/>
              </w:rPr>
              <w:t xml:space="preserve">Writing to persuade – </w:t>
            </w:r>
            <w:r w:rsidRPr="007E6303">
              <w:rPr>
                <w:bCs/>
                <w:color w:val="0070C0"/>
                <w:sz w:val="20"/>
              </w:rPr>
              <w:t>Persuasive letter to Ms Izard to allow our trip to the British Museum</w:t>
            </w:r>
            <w:r w:rsidRPr="007E6303">
              <w:rPr>
                <w:b/>
                <w:color w:val="0070C0"/>
                <w:sz w:val="20"/>
              </w:rPr>
              <w:t xml:space="preserve"> </w:t>
            </w:r>
          </w:p>
          <w:p w14:paraId="7921E419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</w:p>
          <w:p w14:paraId="2438954F" w14:textId="77777777" w:rsidR="007E6303" w:rsidRPr="007E6303" w:rsidRDefault="007E6303" w:rsidP="007E6303">
            <w:pPr>
              <w:spacing w:after="0" w:line="240" w:lineRule="auto"/>
              <w:rPr>
                <w:bCs/>
                <w:color w:val="7030A0"/>
                <w:sz w:val="20"/>
              </w:rPr>
            </w:pPr>
            <w:r>
              <w:rPr>
                <w:b/>
                <w:color w:val="7030A0"/>
                <w:sz w:val="20"/>
              </w:rPr>
              <w:t xml:space="preserve">Writing to entertain – </w:t>
            </w:r>
            <w:r w:rsidRPr="007E6303">
              <w:rPr>
                <w:bCs/>
                <w:color w:val="7030A0"/>
                <w:sz w:val="20"/>
              </w:rPr>
              <w:t>Writing to create suspense (TfW)</w:t>
            </w:r>
          </w:p>
          <w:p w14:paraId="53123DB1" w14:textId="77777777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</w:p>
        </w:tc>
        <w:tc>
          <w:tcPr>
            <w:tcW w:w="2364" w:type="dxa"/>
          </w:tcPr>
          <w:p w14:paraId="29C4C5DA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color w:val="00B050"/>
                <w:sz w:val="20"/>
              </w:rPr>
              <w:t xml:space="preserve">Writing to inform – </w:t>
            </w:r>
            <w:r w:rsidRPr="007E6303">
              <w:rPr>
                <w:bCs/>
                <w:color w:val="00B050"/>
                <w:sz w:val="20"/>
              </w:rPr>
              <w:t>Newspaper (deforestation)</w:t>
            </w:r>
            <w:r w:rsidRPr="007E6303">
              <w:rPr>
                <w:b/>
                <w:color w:val="00B050"/>
                <w:sz w:val="20"/>
              </w:rPr>
              <w:t xml:space="preserve"> </w:t>
            </w:r>
          </w:p>
          <w:p w14:paraId="7CE700FA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</w:p>
          <w:p w14:paraId="451D6D48" w14:textId="77777777" w:rsidR="007E6303" w:rsidRPr="007E6303" w:rsidRDefault="007E6303" w:rsidP="007E6303">
            <w:pPr>
              <w:spacing w:after="0" w:line="240" w:lineRule="auto"/>
              <w:rPr>
                <w:bCs/>
                <w:color w:val="7030A0"/>
                <w:sz w:val="20"/>
              </w:rPr>
            </w:pPr>
            <w:r>
              <w:rPr>
                <w:b/>
                <w:color w:val="7030A0"/>
                <w:sz w:val="20"/>
              </w:rPr>
              <w:t xml:space="preserve">Writing to entertain – </w:t>
            </w:r>
            <w:r w:rsidRPr="007E6303">
              <w:rPr>
                <w:bCs/>
                <w:color w:val="7030A0"/>
                <w:sz w:val="20"/>
              </w:rPr>
              <w:t xml:space="preserve">Tanka poems </w:t>
            </w:r>
          </w:p>
          <w:p w14:paraId="638E71FA" w14:textId="77777777" w:rsidR="007E6303" w:rsidRDefault="007E6303" w:rsidP="007E6303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01A4D6D5" w14:textId="3506DE64" w:rsidR="007E6303" w:rsidRDefault="007E6303" w:rsidP="007E6303">
            <w:pPr>
              <w:spacing w:after="0" w:line="240" w:lineRule="auto"/>
              <w:rPr>
                <w:b/>
                <w:color w:val="00B050"/>
                <w:sz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Topic: </w:t>
            </w:r>
            <w:r>
              <w:rPr>
                <w:b/>
                <w:color w:val="00B050"/>
                <w:sz w:val="20"/>
              </w:rPr>
              <w:t xml:space="preserve">Writing to inform </w:t>
            </w:r>
          </w:p>
          <w:p w14:paraId="2BD26B18" w14:textId="77777777" w:rsidR="007E6303" w:rsidRPr="007E6303" w:rsidRDefault="007E6303" w:rsidP="007E6303">
            <w:pPr>
              <w:spacing w:after="0" w:line="240" w:lineRule="auto"/>
              <w:rPr>
                <w:bCs/>
                <w:color w:val="00B050"/>
                <w:sz w:val="20"/>
              </w:rPr>
            </w:pPr>
            <w:r w:rsidRPr="007E6303">
              <w:rPr>
                <w:bCs/>
                <w:color w:val="00B050"/>
                <w:sz w:val="20"/>
                <w:szCs w:val="20"/>
              </w:rPr>
              <w:t xml:space="preserve">Advert Poster </w:t>
            </w:r>
          </w:p>
          <w:p w14:paraId="7DD58CBC" w14:textId="015720EE" w:rsidR="007E6303" w:rsidRPr="2D847624" w:rsidRDefault="5CA274FF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455604F">
              <w:rPr>
                <w:b/>
                <w:bCs/>
                <w:color w:val="7030A0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364" w:type="dxa"/>
          </w:tcPr>
          <w:p w14:paraId="7334C68C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color w:val="7030A0"/>
                <w:sz w:val="20"/>
              </w:rPr>
              <w:t xml:space="preserve">Writing to entertain – </w:t>
            </w:r>
            <w:r w:rsidRPr="007E6303">
              <w:rPr>
                <w:bCs/>
                <w:color w:val="7030A0"/>
                <w:sz w:val="20"/>
              </w:rPr>
              <w:t>Diary/ Letter writing</w:t>
            </w:r>
          </w:p>
          <w:p w14:paraId="4AB1E697" w14:textId="77777777" w:rsidR="007E6303" w:rsidRDefault="007E6303" w:rsidP="007E6303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42987191" w14:textId="77777777" w:rsidR="007E6303" w:rsidRDefault="007E6303" w:rsidP="007E6303">
            <w:pPr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Topic: </w:t>
            </w:r>
            <w:r>
              <w:rPr>
                <w:b/>
                <w:color w:val="00B050"/>
                <w:sz w:val="20"/>
              </w:rPr>
              <w:t xml:space="preserve">Writing to inform – </w:t>
            </w:r>
            <w:r w:rsidRPr="007E6303">
              <w:rPr>
                <w:bCs/>
                <w:color w:val="00B050"/>
                <w:sz w:val="20"/>
              </w:rPr>
              <w:t>Biography of Ernest Shackleton</w:t>
            </w:r>
            <w:r w:rsidRPr="007E6303">
              <w:rPr>
                <w:b/>
                <w:color w:val="00B050"/>
                <w:sz w:val="20"/>
              </w:rPr>
              <w:t xml:space="preserve"> </w:t>
            </w:r>
          </w:p>
          <w:p w14:paraId="0484F58C" w14:textId="77777777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</w:p>
        </w:tc>
        <w:tc>
          <w:tcPr>
            <w:tcW w:w="2365" w:type="dxa"/>
          </w:tcPr>
          <w:p w14:paraId="6D499201" w14:textId="77777777" w:rsidR="007E6303" w:rsidRDefault="007E6303" w:rsidP="007E630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color w:val="7030A0"/>
                <w:sz w:val="20"/>
              </w:rPr>
              <w:t xml:space="preserve">Writing to entertain – </w:t>
            </w:r>
            <w:r w:rsidRPr="007E6303">
              <w:rPr>
                <w:bCs/>
                <w:color w:val="7030A0"/>
                <w:sz w:val="20"/>
                <w:szCs w:val="20"/>
              </w:rPr>
              <w:t>Narrative including dialogue (TfW)</w:t>
            </w:r>
            <w:r w:rsidRPr="007E6303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3A731165" w14:textId="77777777" w:rsidR="007E6303" w:rsidRDefault="007E6303" w:rsidP="007E6303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6B6F3238" w14:textId="77777777" w:rsidR="007E6303" w:rsidRDefault="007E6303" w:rsidP="007E6303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color w:val="7030A0"/>
                <w:sz w:val="20"/>
              </w:rPr>
              <w:t xml:space="preserve">Writing to entertain – </w:t>
            </w:r>
            <w:r w:rsidRPr="007E6303">
              <w:rPr>
                <w:bCs/>
                <w:color w:val="7030A0"/>
                <w:sz w:val="20"/>
              </w:rPr>
              <w:t>Play scripts</w:t>
            </w:r>
            <w:r w:rsidRPr="007E6303">
              <w:rPr>
                <w:b/>
                <w:color w:val="7030A0"/>
                <w:sz w:val="20"/>
              </w:rPr>
              <w:t xml:space="preserve"> </w:t>
            </w:r>
          </w:p>
          <w:p w14:paraId="23E68914" w14:textId="77777777" w:rsidR="007E6303" w:rsidRDefault="007E6303" w:rsidP="007E6303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</w:p>
          <w:p w14:paraId="7BCCA90A" w14:textId="77777777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</w:p>
        </w:tc>
      </w:tr>
      <w:tr w:rsidR="007E6303" w14:paraId="1E82CB3D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23A89B56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101922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Year 5 key texts and genres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65C035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76056144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62F8026E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48053612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Writing to entertain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5F822527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4349811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ED8384A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19862044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67F430AB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50320813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1DFBFC65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8274770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Writing to persuade</w:t>
            </w:r>
            <w:r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  <w:p w14:paraId="670E7439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44614769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  <w:p w14:paraId="70002DCF" w14:textId="308D9E20" w:rsidR="007E6303" w:rsidRDefault="007E6303" w:rsidP="007E6303">
            <w:pPr>
              <w:rPr>
                <w:sz w:val="24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943634"/>
                <w:sz w:val="20"/>
                <w:szCs w:val="20"/>
              </w:rPr>
              <w:t>Writing to discuss</w:t>
            </w:r>
            <w:r>
              <w:rPr>
                <w:rStyle w:val="eop"/>
                <w:rFonts w:ascii="Calibri" w:hAnsi="Calibri" w:cs="Calibri"/>
                <w:color w:val="943634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1E6F3F4F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892570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Autumn 1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CDC80BC" w14:textId="544680A5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801051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43F80F49">
                <v:shape id="_x0000_i1056" type="#_x0000_t75" alt="How To Train Your Dragon: Book 1" style="width:63.75pt;height:98.25pt">
                  <v:imagedata r:id="rId66" o:title="805F1636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2436745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435961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</w:rPr>
              <w:t>How To Train Your Dragon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by Cressida Cowell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1EA4646" w14:textId="0EDD73AC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26521EBF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9108479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Autumn 2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724A3F" w14:textId="7EB4819B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85466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60AB4A66">
                <v:shape id="_x0000_i1057" type="#_x0000_t75" alt="Wonder: R. J. Palacio" style="width:66pt;height:102pt">
                  <v:imagedata r:id="rId67" o:title="A0AA77B4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396D0CF" w14:textId="369729F4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</w:rPr>
              <w:t>Wonder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by R.J. Palacio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1D58D3BC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5824480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Spring 1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3BF87E5" w14:textId="1C01B954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5180661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60315207">
                <v:shape id="_x0000_i1058" type="#_x0000_t75" alt="A Midsummer Night's Dream: Shakespeare Stories for Children (A Shakespeare Story)" style="width:64.5pt;height:98.25pt">
                  <v:imagedata r:id="rId68" o:title="AF071BE2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5CD49AA" w14:textId="77777777" w:rsidR="007E6303" w:rsidRDefault="007E6303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6396156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</w:rPr>
              <w:t>A Midsummer’s Night Dream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by William Shakespeare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F8FC0C4" w14:textId="465D9038" w:rsidR="007E6303" w:rsidRDefault="007E6303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8994790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="00DA665E"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5F24AEF5">
                <v:shape id="_x0000_i1059" type="#_x0000_t75" alt="Percy Jackson and the Lightning Thief (Book 1) (Percy Jackson And The Olympians)" style="width:63pt;height:96.75pt">
                  <v:imagedata r:id="rId69" o:title="81400640"/>
                </v:shape>
              </w:pic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8E3206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94854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</w:rPr>
              <w:t>Percy Jackson and The Lightning Thief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by Rick Riordan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BD565D2" w14:textId="4C5E08C5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20BE2B45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7221712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Spring 2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A8EBA67" w14:textId="751A9BCB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273384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4E835E1C">
                <v:shape id="_x0000_i1060" type="#_x0000_t75" style="width:66pt;height:93pt">
                  <v:imagedata r:id="rId70" o:title="739C864E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4B01435" w14:textId="1091CE13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</w:rPr>
              <w:t>Phoenix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by S.F. Said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170EA0F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9412993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Summer 1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740F034" w14:textId="75402C98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740492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449B5B69">
                <v:shape id="_x0000_i1061" type="#_x0000_t75" alt="Coming to England: An Inspiring True Story Celebrating the Windrush Generation" style="width:99.75pt;height:89.25pt">
                  <v:imagedata r:id="rId71" o:title="F5C2178C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14BCCA4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65853034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</w:rPr>
              <w:t>Coming To England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by Floella Benjamin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2043D40" w14:textId="53F66992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5" w:type="dxa"/>
          </w:tcPr>
          <w:p w14:paraId="50C9B0D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2615014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Summer 2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49128BA" w14:textId="2856C093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078498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2F3CF682">
                <v:shape id="_x0000_i1062" type="#_x0000_t75" alt="Kensuke's Kingdom" style="width:66pt;height:101.25pt">
                  <v:imagedata r:id="rId72" o:title="B851417A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7AE8DCE" w14:textId="2FD44981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</w:rPr>
              <w:t>Kensuke’s Kingdom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by Michael Morpurgo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7E6303" w14:paraId="4F3E484A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46E3DC58" w14:textId="7E149CD9" w:rsidR="007E6303" w:rsidRDefault="007E6303" w:rsidP="007E6303">
            <w:pPr>
              <w:rPr>
                <w:sz w:val="24"/>
              </w:rPr>
            </w:pPr>
            <w:r>
              <w:rPr>
                <w:rStyle w:val="normaltextrun"/>
                <w:rFonts w:ascii="Calibri" w:hAnsi="Calibri" w:cs="Calibri"/>
              </w:rPr>
              <w:t>Intended outcomes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6FA90298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20073225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77D2198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20073225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TFW unit: fantasy / adventure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86CB038" w14:textId="7FA5A6A0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21169491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Focus: suspense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07084CD0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641006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1CB122DF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641006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Non-fiction: non-chronological report about dragons or instructions / explanations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078449C4" w14:textId="77777777" w:rsidR="007E6303" w:rsidRPr="007027BF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730428662"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7027BF"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  <w:u w:val="single"/>
              </w:rPr>
              <w:t>Writing to persuade</w:t>
            </w:r>
            <w:r w:rsidRPr="007027BF">
              <w:rPr>
                <w:rStyle w:val="eop"/>
                <w:rFonts w:ascii="Calibri" w:hAnsi="Calibri" w:cs="Calibri"/>
                <w:color w:val="0070C0"/>
                <w:sz w:val="20"/>
                <w:szCs w:val="20"/>
                <w:u w:val="single"/>
              </w:rPr>
              <w:t> </w:t>
            </w:r>
          </w:p>
          <w:p w14:paraId="00930D4A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7988431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Multi-cultural week: persuasive speech (Martin Luther King)</w:t>
            </w:r>
            <w:r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  <w:p w14:paraId="2E88FD01" w14:textId="24718BE7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3221540A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569778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3310E35A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569778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TFW unit: familiar settings / real life stories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498D9FA9" w14:textId="0A31333B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204855500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Focus: dialogue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 </w:t>
            </w:r>
          </w:p>
          <w:p w14:paraId="75789F50" w14:textId="77777777" w:rsidR="007E6303" w:rsidRPr="007027BF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7027BF"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  <w:u w:val="single"/>
              </w:rPr>
              <w:t>Writing to persuade</w:t>
            </w:r>
            <w:r w:rsidRPr="007027BF">
              <w:rPr>
                <w:rStyle w:val="eop"/>
                <w:rFonts w:ascii="Calibri" w:hAnsi="Calibri" w:cs="Calibri"/>
                <w:color w:val="0070C0"/>
                <w:sz w:val="20"/>
                <w:szCs w:val="20"/>
                <w:u w:val="single"/>
              </w:rPr>
              <w:t> </w:t>
            </w:r>
          </w:p>
          <w:p w14:paraId="585ECB74" w14:textId="5932F717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Non-fiction: balanced argument about school</w:t>
            </w:r>
            <w:r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342497D8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495606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33E03AD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495606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Shakespeare unit: comedy/fantasy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4D1FC0EA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57458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Focus: playscripts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5638AC45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20854951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TFW unit: Myths &amp; Legends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5735B60C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98247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Focus: character description / mythological description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4117E3A6" w14:textId="77777777" w:rsidR="007E6303" w:rsidRPr="007027BF" w:rsidRDefault="007E6303" w:rsidP="007E6303">
            <w:pPr>
              <w:spacing w:after="0"/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</w:pPr>
            <w:r w:rsidRPr="007027BF">
              <w:rPr>
                <w:rStyle w:val="normaltextrun"/>
                <w:rFonts w:ascii="Calibri" w:hAnsi="Calibri" w:cs="Calibri"/>
                <w:b/>
                <w:bCs/>
                <w:color w:val="943634"/>
                <w:sz w:val="20"/>
                <w:szCs w:val="20"/>
                <w:u w:val="single"/>
              </w:rPr>
              <w:t>Writing to discuss</w:t>
            </w:r>
            <w:r w:rsidRPr="007027BF">
              <w:rPr>
                <w:rStyle w:val="eop"/>
                <w:rFonts w:ascii="Calibri" w:hAnsi="Calibri" w:cs="Calibri"/>
                <w:color w:val="943634"/>
                <w:sz w:val="20"/>
                <w:szCs w:val="20"/>
                <w:u w:val="single"/>
              </w:rPr>
              <w:t> </w:t>
            </w:r>
            <w:r w:rsidRPr="007027BF"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  <w:t xml:space="preserve"> </w:t>
            </w:r>
          </w:p>
          <w:p w14:paraId="47B014E8" w14:textId="1C534201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</w:rPr>
              <w:t>Non-fiction: debate (Athens vs Sparta) in Topic</w:t>
            </w:r>
            <w:r>
              <w:rPr>
                <w:rStyle w:val="eop"/>
                <w:rFonts w:ascii="Calibri" w:hAnsi="Calibri" w:cs="Calibri"/>
                <w:color w:val="984806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4E1FAE77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8022685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06470DB2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8022685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TFW unit: science fiction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6EE514DE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1625079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Focus: action/defeating a monster (alien)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5F681C4E" w14:textId="77777777" w:rsidR="007E6303" w:rsidRPr="007027BF" w:rsidRDefault="007E6303" w:rsidP="007E6303">
            <w:pPr>
              <w:spacing w:after="0"/>
              <w:divId w:val="320475897"/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</w:pPr>
            <w:r w:rsidRPr="007027BF">
              <w:rPr>
                <w:rStyle w:val="normaltextrun"/>
                <w:rFonts w:ascii="Calibri" w:hAnsi="Calibri" w:cs="Calibri"/>
                <w:b/>
                <w:bCs/>
                <w:color w:val="943634"/>
                <w:sz w:val="20"/>
                <w:szCs w:val="20"/>
                <w:u w:val="single"/>
              </w:rPr>
              <w:t>Writing to discuss</w:t>
            </w:r>
            <w:r w:rsidRPr="007027BF">
              <w:rPr>
                <w:rStyle w:val="eop"/>
                <w:rFonts w:ascii="Calibri" w:hAnsi="Calibri" w:cs="Calibri"/>
                <w:color w:val="943634"/>
                <w:sz w:val="20"/>
                <w:szCs w:val="20"/>
                <w:u w:val="single"/>
              </w:rPr>
              <w:t> </w:t>
            </w:r>
            <w:r w:rsidRPr="007027BF"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  <w:t xml:space="preserve"> </w:t>
            </w:r>
          </w:p>
          <w:p w14:paraId="491ED41C" w14:textId="73734A72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</w:rPr>
              <w:t>Non-fiction: newspaper article about Pluto</w:t>
            </w:r>
            <w:r>
              <w:rPr>
                <w:rStyle w:val="eop"/>
                <w:rFonts w:ascii="Calibri" w:hAnsi="Calibri" w:cs="Calibri"/>
                <w:color w:val="984806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10E36570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148837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28FBDD9E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148837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Fiction: Diary entry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64EA15DE" w14:textId="77BE54D5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913593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Performance poetry: John Agard (link to Topic)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20E44CCE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3EBC091E" w14:textId="0355CB55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Non-fiction: biography of Floella Benjamin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</w:tc>
        <w:tc>
          <w:tcPr>
            <w:tcW w:w="2365" w:type="dxa"/>
          </w:tcPr>
          <w:p w14:paraId="539FFDB0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4326300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0D661BA7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4326300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TFW unit: journey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213F89BF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86289321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Focus: setting description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0F64F73" w14:textId="77777777" w:rsidR="007E6303" w:rsidRPr="007027BF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946691284"/>
              <w:rPr>
                <w:rFonts w:ascii="Segoe UI" w:hAnsi="Segoe UI" w:cs="Segoe UI"/>
                <w:sz w:val="18"/>
                <w:szCs w:val="18"/>
                <w:u w:val="single"/>
              </w:rPr>
            </w:pP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 w:rsidRPr="007027BF"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  <w:u w:val="single"/>
              </w:rPr>
              <w:t>Writing to persuade</w:t>
            </w:r>
            <w:r w:rsidRPr="007027BF">
              <w:rPr>
                <w:rStyle w:val="eop"/>
                <w:rFonts w:ascii="Calibri" w:hAnsi="Calibri" w:cs="Calibri"/>
                <w:color w:val="0070C0"/>
                <w:sz w:val="20"/>
                <w:szCs w:val="20"/>
                <w:u w:val="single"/>
              </w:rPr>
              <w:t> </w:t>
            </w:r>
          </w:p>
          <w:p w14:paraId="4EB6A0A9" w14:textId="56C5DB0D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Non-fiction: persuasive advert for the trip around the world</w:t>
            </w:r>
            <w:r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</w:tc>
      </w:tr>
      <w:tr w:rsidR="007E6303" w14:paraId="46EA4897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36D18F4B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3886446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Year 6 key texts and genres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0730212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3273690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77232D80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480294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</w:rPr>
              <w:t>Writing to entertain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B9573D9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4999282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F8A187C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27761221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7FDA1FEA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87805484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6E075029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6338277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</w:rPr>
              <w:t>Writing to persuade</w:t>
            </w:r>
            <w:r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  <w:p w14:paraId="299B3459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71831784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  <w:p w14:paraId="2B4CB881" w14:textId="4234131F" w:rsidR="007E6303" w:rsidRDefault="007E6303" w:rsidP="007E6303">
            <w:pPr>
              <w:rPr>
                <w:sz w:val="24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943634"/>
                <w:sz w:val="20"/>
                <w:szCs w:val="20"/>
              </w:rPr>
              <w:t>Writing to discuss</w:t>
            </w:r>
            <w:r>
              <w:rPr>
                <w:rStyle w:val="eop"/>
                <w:rFonts w:ascii="Calibri" w:hAnsi="Calibri" w:cs="Calibri"/>
                <w:color w:val="943634"/>
                <w:sz w:val="20"/>
                <w:szCs w:val="20"/>
              </w:rPr>
              <w:t> </w:t>
            </w:r>
          </w:p>
        </w:tc>
        <w:tc>
          <w:tcPr>
            <w:tcW w:w="2364" w:type="dxa"/>
          </w:tcPr>
          <w:p w14:paraId="249714F4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4126527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Autumn 1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30B9D9F" w14:textId="04527957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559022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62CE6F77">
                <v:shape id="_x0000_i1063" type="#_x0000_t75" alt="Letters from the Lighthouse: ‘THE QUEEN OF HISTORICAL FICTION’ Guardian: 1" style="width:62.25pt;height:96.75pt">
                  <v:imagedata r:id="rId73" o:title="4BBDA904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FAAB373" w14:textId="77777777" w:rsidR="007E6303" w:rsidRDefault="007E6303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002043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0"/>
                <w:szCs w:val="20"/>
              </w:rPr>
              <w:t>Letters From The Lighthouse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by Emma Carroll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94EF3AC" w14:textId="52B3490C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6193F417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4535236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Autumn 2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40802EE" w14:textId="51C7A13E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870720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43063E61">
                <v:shape id="_x0000_i1064" type="#_x0000_t75" style="width:69.75pt;height:102pt">
                  <v:imagedata r:id="rId74" o:title="7DEB69B2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4E6D9EA" w14:textId="42651F81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i/>
                <w:iCs/>
              </w:rPr>
              <w:t>Floodland</w:t>
            </w:r>
            <w:r>
              <w:rPr>
                <w:rStyle w:val="normaltextrun"/>
                <w:rFonts w:ascii="Calibri" w:hAnsi="Calibri" w:cs="Calibri"/>
              </w:rPr>
              <w:t xml:space="preserve"> by Marcus Sedgwick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64C5D7C4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39435661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Spring 1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4F361E8" w14:textId="690F8CD5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361964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3C7676CC">
                <v:shape id="_x0000_i1065" type="#_x0000_t75" alt="A Midsummer Night's Dream: Shakespeare Stories for Children (A Shakespeare Story)" style="width:58.5pt;height:89.25pt">
                  <v:imagedata r:id="rId68" o:title="D76E2490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7FFC3BE" w14:textId="77777777" w:rsidR="007E6303" w:rsidRDefault="007E6303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111465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A Midsummer Night’s Dream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by William Shakespeare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A052E49" w14:textId="09B6B549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4856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27B84F45">
                <v:shape id="_x0000_i1066" type="#_x0000_t75" alt="Chocolate Tree: [A Mayan Folktale] (On My Own Folklore)" style="width:64.5pt;height:93pt">
                  <v:imagedata r:id="rId75" o:title="BC73491E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3CD6D55" w14:textId="77777777" w:rsidR="007E6303" w:rsidRDefault="007E6303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75439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The Chocolate Tree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by Linda Lowery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742A3F9" w14:textId="7AE7FBF0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4B9509F8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70270837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Spring 2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AC4DF4" w14:textId="0C0DA8AC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121983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30B930E2">
                <v:shape id="_x0000_i1067" type="#_x0000_t75" style="width:66.75pt;height:99pt">
                  <v:imagedata r:id="rId76" o:title="870B72DC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03761D6" w14:textId="77777777" w:rsidR="007E6303" w:rsidRDefault="007E6303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65145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Skellig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by David Almond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7B0FA33" w14:textId="77777777" w:rsidR="007E6303" w:rsidRDefault="007E6303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2913843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99699C" w14:textId="0B7B5DDC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3BC8682B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17723677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Summer 1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510CF2" w14:textId="142731EB" w:rsidR="007E6303" w:rsidRDefault="00DA665E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14022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Cs w:val="22"/>
                <w:lang w:eastAsia="en-US"/>
              </w:rPr>
              <w:pict w14:anchorId="16CC6EEE">
                <v:shape id="_x0000_i1068" type="#_x0000_t75" style="width:75pt;height:100.5pt">
                  <v:imagedata r:id="rId77" o:title="280F494A"/>
                </v:shape>
              </w:pict>
            </w:r>
            <w:r w:rsidR="007E6303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A6A52CA" w14:textId="77777777" w:rsidR="007E6303" w:rsidRDefault="007E6303" w:rsidP="007E63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2377192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The One and Only Ivan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by Katherine Applegate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7583ED" w14:textId="6BF6F608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5" w:type="dxa"/>
          </w:tcPr>
          <w:p w14:paraId="2C707B02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8630608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Summer 2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898E7F" w14:textId="6AED555D" w:rsidR="007E6303" w:rsidRDefault="00DA665E" w:rsidP="007E6303">
            <w:pPr>
              <w:jc w:val="center"/>
            </w:pPr>
            <w:r>
              <w:pict w14:anchorId="7C498B43">
                <v:shape id="_x0000_i1069" type="#_x0000_t75" style="width:1in;height:101.25pt">
                  <v:imagedata r:id="rId78" o:title="9EB75FE8"/>
                </v:shape>
              </w:pict>
            </w:r>
          </w:p>
          <w:p w14:paraId="6152F768" w14:textId="698716FB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i/>
                <w:iCs/>
              </w:rPr>
              <w:t>There’s a Boy in the Girls’ Bathroom</w:t>
            </w:r>
            <w:r>
              <w:rPr>
                <w:rStyle w:val="normaltextrun"/>
                <w:rFonts w:ascii="Calibri" w:hAnsi="Calibri" w:cs="Calibri"/>
              </w:rPr>
              <w:t xml:space="preserve"> by Louis Sachar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7E6303" w14:paraId="290DD482" w14:textId="77777777" w:rsidTr="1DB50F10">
        <w:tc>
          <w:tcPr>
            <w:tcW w:w="1202" w:type="dxa"/>
            <w:shd w:val="clear" w:color="auto" w:fill="DBDBDB" w:themeFill="accent3" w:themeFillTint="66"/>
          </w:tcPr>
          <w:p w14:paraId="3EB6A96C" w14:textId="1417CB18" w:rsidR="007E6303" w:rsidRDefault="007E6303" w:rsidP="007E6303">
            <w:pPr>
              <w:rPr>
                <w:sz w:val="24"/>
              </w:rPr>
            </w:pPr>
            <w:r>
              <w:rPr>
                <w:rStyle w:val="normaltextrun"/>
                <w:rFonts w:ascii="Calibri" w:hAnsi="Calibri" w:cs="Calibri"/>
              </w:rPr>
              <w:t>Intended outcomes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364" w:type="dxa"/>
          </w:tcPr>
          <w:p w14:paraId="5BC9562E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722824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6FD725DE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722824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</w:rPr>
              <w:t>TFW Unit – narrative Focus: setting description</w:t>
            </w:r>
            <w:r>
              <w:rPr>
                <w:rStyle w:val="eop"/>
                <w:rFonts w:ascii="Calibri" w:hAnsi="Calibri" w:cs="Calibri"/>
                <w:color w:val="7030A0"/>
                <w:sz w:val="22"/>
                <w:szCs w:val="22"/>
              </w:rPr>
              <w:t> </w:t>
            </w:r>
          </w:p>
          <w:p w14:paraId="4DA18628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74040240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2BD4A0CC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74040240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2"/>
                <w:szCs w:val="22"/>
              </w:rPr>
              <w:t>Poetry – evacuee, The Blitz spine poem</w:t>
            </w:r>
            <w:r>
              <w:rPr>
                <w:rStyle w:val="eop"/>
                <w:rFonts w:ascii="Calibri" w:hAnsi="Calibri" w:cs="Calibri"/>
                <w:color w:val="00B050"/>
                <w:sz w:val="22"/>
                <w:szCs w:val="22"/>
              </w:rPr>
              <w:t> </w:t>
            </w:r>
          </w:p>
          <w:p w14:paraId="1729825C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1328710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2"/>
                <w:szCs w:val="22"/>
              </w:rPr>
              <w:t>Book Review – Letters from the Lighthouse</w:t>
            </w:r>
            <w:r>
              <w:rPr>
                <w:rStyle w:val="eop"/>
                <w:rFonts w:ascii="Calibri" w:hAnsi="Calibri" w:cs="Calibri"/>
                <w:color w:val="00B050"/>
                <w:sz w:val="22"/>
                <w:szCs w:val="22"/>
              </w:rPr>
              <w:t> </w:t>
            </w:r>
          </w:p>
          <w:p w14:paraId="18603931" w14:textId="77777777" w:rsidR="007E6303" w:rsidRPr="007027BF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83767474"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7027BF"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  <w:u w:val="single"/>
              </w:rPr>
              <w:t>Writing to persuade</w:t>
            </w:r>
            <w:r w:rsidRPr="007027BF">
              <w:rPr>
                <w:rStyle w:val="eop"/>
                <w:rFonts w:ascii="Calibri" w:hAnsi="Calibri" w:cs="Calibri"/>
                <w:color w:val="0070C0"/>
                <w:sz w:val="20"/>
                <w:szCs w:val="20"/>
                <w:u w:val="single"/>
              </w:rPr>
              <w:t> </w:t>
            </w:r>
          </w:p>
          <w:p w14:paraId="2E7ACB8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837674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70C0"/>
                <w:sz w:val="22"/>
                <w:szCs w:val="22"/>
              </w:rPr>
              <w:t>Speech campaigning for free school meals (Multicultural Week)</w:t>
            </w:r>
            <w:r>
              <w:rPr>
                <w:rStyle w:val="eop"/>
                <w:rFonts w:ascii="Calibri" w:hAnsi="Calibri" w:cs="Calibri"/>
                <w:color w:val="0070C0"/>
                <w:sz w:val="22"/>
                <w:szCs w:val="22"/>
              </w:rPr>
              <w:t> </w:t>
            </w:r>
          </w:p>
          <w:p w14:paraId="008E745F" w14:textId="37DDE3AA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color w:val="00B050"/>
              </w:rPr>
              <w:t> </w:t>
            </w:r>
          </w:p>
        </w:tc>
        <w:tc>
          <w:tcPr>
            <w:tcW w:w="2364" w:type="dxa"/>
          </w:tcPr>
          <w:p w14:paraId="21AE63B6" w14:textId="77777777" w:rsidR="007E6303" w:rsidRPr="007027BF" w:rsidRDefault="007E6303" w:rsidP="007E6303">
            <w:pPr>
              <w:spacing w:after="0"/>
              <w:divId w:val="48459459"/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</w:pPr>
            <w:r w:rsidRPr="007027BF">
              <w:rPr>
                <w:rStyle w:val="normaltextrun"/>
                <w:rFonts w:ascii="Calibri" w:hAnsi="Calibri" w:cs="Calibri"/>
                <w:b/>
                <w:bCs/>
                <w:color w:val="943634"/>
                <w:sz w:val="20"/>
                <w:szCs w:val="20"/>
                <w:u w:val="single"/>
              </w:rPr>
              <w:t>Writing to discuss</w:t>
            </w:r>
            <w:r w:rsidRPr="007027BF">
              <w:rPr>
                <w:rStyle w:val="eop"/>
                <w:rFonts w:ascii="Calibri" w:hAnsi="Calibri" w:cs="Calibri"/>
                <w:color w:val="943634"/>
                <w:sz w:val="20"/>
                <w:szCs w:val="20"/>
                <w:u w:val="single"/>
              </w:rPr>
              <w:t> </w:t>
            </w:r>
            <w:r w:rsidRPr="007027BF"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  <w:t xml:space="preserve"> </w:t>
            </w:r>
          </w:p>
          <w:p w14:paraId="5673B564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484594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943634"/>
                <w:sz w:val="22"/>
                <w:szCs w:val="22"/>
              </w:rPr>
              <w:t>Balanced argument – main character choices</w:t>
            </w:r>
            <w:r>
              <w:rPr>
                <w:rStyle w:val="eop"/>
                <w:rFonts w:ascii="Calibri" w:hAnsi="Calibri" w:cs="Calibri"/>
                <w:color w:val="943634"/>
                <w:sz w:val="22"/>
                <w:szCs w:val="22"/>
              </w:rPr>
              <w:t> </w:t>
            </w:r>
          </w:p>
          <w:p w14:paraId="404AF0ED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7530405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3002A5DB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7530405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</w:rPr>
              <w:t>TFW Unit – narrative Focus: characterisation and dialogue</w:t>
            </w:r>
            <w:r>
              <w:rPr>
                <w:rStyle w:val="eop"/>
                <w:rFonts w:ascii="Calibri" w:hAnsi="Calibri" w:cs="Calibri"/>
                <w:color w:val="7030A0"/>
                <w:sz w:val="22"/>
                <w:szCs w:val="22"/>
              </w:rPr>
              <w:t> </w:t>
            </w:r>
          </w:p>
          <w:p w14:paraId="70A184F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9596828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</w:rPr>
              <w:t>Diary entries and letters in role (link to TFW) </w:t>
            </w:r>
            <w:r>
              <w:rPr>
                <w:rStyle w:val="eop"/>
                <w:rFonts w:ascii="Calibri" w:hAnsi="Calibri" w:cs="Calibri"/>
                <w:color w:val="7030A0"/>
                <w:sz w:val="22"/>
                <w:szCs w:val="22"/>
              </w:rPr>
              <w:t> </w:t>
            </w:r>
          </w:p>
          <w:p w14:paraId="741315B5" w14:textId="7F760F34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eop"/>
                <w:rFonts w:ascii="Calibri" w:hAnsi="Calibri" w:cs="Calibri"/>
                <w:color w:val="0070C0"/>
              </w:rPr>
              <w:t> </w:t>
            </w:r>
          </w:p>
        </w:tc>
        <w:tc>
          <w:tcPr>
            <w:tcW w:w="2364" w:type="dxa"/>
          </w:tcPr>
          <w:p w14:paraId="6A0D65CB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2796080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6F322F4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2796080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</w:rPr>
              <w:t>Playscripts</w:t>
            </w:r>
            <w:r>
              <w:rPr>
                <w:rStyle w:val="eop"/>
                <w:rFonts w:ascii="Calibri" w:hAnsi="Calibri" w:cs="Calibri"/>
                <w:color w:val="7030A0"/>
                <w:sz w:val="22"/>
                <w:szCs w:val="22"/>
              </w:rPr>
              <w:t> </w:t>
            </w:r>
          </w:p>
          <w:p w14:paraId="2E0E7D69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787966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11A5A0DF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78796629"/>
              <w:rPr>
                <w:rStyle w:val="eop"/>
                <w:rFonts w:ascii="Calibri" w:hAnsi="Calibri" w:cs="Calibri"/>
                <w:color w:val="00B050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B050"/>
                <w:sz w:val="22"/>
                <w:szCs w:val="22"/>
              </w:rPr>
              <w:t>Instructional report – Mayan Ball Game (Topic)</w:t>
            </w:r>
            <w:r>
              <w:rPr>
                <w:rStyle w:val="eop"/>
                <w:rFonts w:ascii="Calibri" w:hAnsi="Calibri" w:cs="Calibri"/>
                <w:color w:val="00B050"/>
                <w:sz w:val="22"/>
                <w:szCs w:val="22"/>
              </w:rPr>
              <w:t> </w:t>
            </w:r>
          </w:p>
          <w:p w14:paraId="09D02842" w14:textId="45D18344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787966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1B34BF9C" w14:textId="3D93FF50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</w:rPr>
              <w:t>Mayan folktales</w:t>
            </w:r>
            <w:r>
              <w:rPr>
                <w:rStyle w:val="eop"/>
                <w:rFonts w:ascii="Calibri" w:hAnsi="Calibri" w:cs="Calibri"/>
                <w:color w:val="7030A0"/>
              </w:rPr>
              <w:t> </w:t>
            </w:r>
          </w:p>
        </w:tc>
        <w:tc>
          <w:tcPr>
            <w:tcW w:w="2364" w:type="dxa"/>
          </w:tcPr>
          <w:p w14:paraId="1A194456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974040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71B673C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974040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u w:val="single"/>
              </w:rPr>
              <w:t>TFW Unit – narrative Focus: creating suspense</w:t>
            </w:r>
            <w:r>
              <w:rPr>
                <w:rStyle w:val="eop"/>
                <w:rFonts w:ascii="Calibri" w:hAnsi="Calibri" w:cs="Calibri"/>
                <w:color w:val="7030A0"/>
                <w:sz w:val="22"/>
                <w:szCs w:val="22"/>
              </w:rPr>
              <w:t> </w:t>
            </w:r>
          </w:p>
          <w:p w14:paraId="1141915E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8346371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7F83AF31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8346371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2"/>
                <w:szCs w:val="22"/>
                <w:u w:val="single"/>
              </w:rPr>
              <w:t>TFW unit – non-fiction Newspaper reports</w:t>
            </w:r>
            <w:r>
              <w:rPr>
                <w:rStyle w:val="eop"/>
                <w:rFonts w:ascii="Calibri" w:hAnsi="Calibri" w:cs="Calibri"/>
                <w:color w:val="00B050"/>
                <w:sz w:val="22"/>
                <w:szCs w:val="22"/>
              </w:rPr>
              <w:t> </w:t>
            </w:r>
          </w:p>
          <w:p w14:paraId="56283C7D" w14:textId="77777777" w:rsidR="007E6303" w:rsidRPr="007027BF" w:rsidRDefault="007E6303" w:rsidP="007E6303">
            <w:pPr>
              <w:spacing w:after="0"/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</w:pPr>
            <w:r w:rsidRPr="007027BF">
              <w:rPr>
                <w:rStyle w:val="normaltextrun"/>
                <w:rFonts w:ascii="Calibri" w:hAnsi="Calibri" w:cs="Calibri"/>
                <w:b/>
                <w:bCs/>
                <w:color w:val="943634"/>
                <w:sz w:val="20"/>
                <w:szCs w:val="20"/>
                <w:u w:val="single"/>
              </w:rPr>
              <w:t>Writing to discuss</w:t>
            </w:r>
            <w:r w:rsidRPr="007027BF">
              <w:rPr>
                <w:rStyle w:val="eop"/>
                <w:rFonts w:ascii="Calibri" w:hAnsi="Calibri" w:cs="Calibri"/>
                <w:color w:val="943634"/>
                <w:sz w:val="20"/>
                <w:szCs w:val="20"/>
                <w:u w:val="single"/>
              </w:rPr>
              <w:t> </w:t>
            </w:r>
            <w:r w:rsidRPr="007027BF"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  <w:t xml:space="preserve"> </w:t>
            </w:r>
          </w:p>
          <w:p w14:paraId="51A7969E" w14:textId="79E4E335" w:rsidR="007E6303" w:rsidRPr="2D847624" w:rsidRDefault="007E6303" w:rsidP="007E6303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943634"/>
              </w:rPr>
              <w:t>Balanced argument – home schooling</w:t>
            </w:r>
            <w:r>
              <w:rPr>
                <w:rStyle w:val="eop"/>
                <w:rFonts w:ascii="Calibri" w:hAnsi="Calibri" w:cs="Calibri"/>
                <w:color w:val="943634"/>
              </w:rPr>
              <w:t> </w:t>
            </w:r>
          </w:p>
        </w:tc>
        <w:tc>
          <w:tcPr>
            <w:tcW w:w="2364" w:type="dxa"/>
          </w:tcPr>
          <w:p w14:paraId="75822A4F" w14:textId="77777777" w:rsidR="007E6303" w:rsidRPr="007027BF" w:rsidRDefault="007E6303" w:rsidP="007E6303">
            <w:pPr>
              <w:spacing w:after="0"/>
              <w:divId w:val="1107196772"/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</w:pPr>
            <w:r w:rsidRPr="007027BF">
              <w:rPr>
                <w:rStyle w:val="normaltextrun"/>
                <w:rFonts w:ascii="Calibri" w:hAnsi="Calibri" w:cs="Calibri"/>
                <w:b/>
                <w:bCs/>
                <w:color w:val="943634"/>
                <w:sz w:val="20"/>
                <w:szCs w:val="20"/>
                <w:u w:val="single"/>
              </w:rPr>
              <w:t>Writing to discuss</w:t>
            </w:r>
            <w:r w:rsidRPr="007027BF">
              <w:rPr>
                <w:rStyle w:val="eop"/>
                <w:rFonts w:ascii="Calibri" w:hAnsi="Calibri" w:cs="Calibri"/>
                <w:color w:val="943634"/>
                <w:sz w:val="20"/>
                <w:szCs w:val="20"/>
                <w:u w:val="single"/>
              </w:rPr>
              <w:t> </w:t>
            </w:r>
            <w:r w:rsidRPr="007027BF">
              <w:rPr>
                <w:rStyle w:val="normaltextrun"/>
                <w:rFonts w:ascii="Calibri" w:hAnsi="Calibri" w:cs="Calibri"/>
                <w:b/>
                <w:bCs/>
                <w:color w:val="984806"/>
                <w:sz w:val="20"/>
                <w:szCs w:val="20"/>
                <w:u w:val="single"/>
              </w:rPr>
              <w:t xml:space="preserve"> </w:t>
            </w:r>
          </w:p>
          <w:p w14:paraId="5CED648F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1071967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943634"/>
                <w:sz w:val="22"/>
                <w:szCs w:val="22"/>
              </w:rPr>
              <w:t>Biased argument – animals in captivity</w:t>
            </w:r>
            <w:r>
              <w:rPr>
                <w:rStyle w:val="eop"/>
                <w:rFonts w:ascii="Calibri" w:hAnsi="Calibri" w:cs="Calibri"/>
                <w:color w:val="943634"/>
                <w:sz w:val="22"/>
                <w:szCs w:val="22"/>
              </w:rPr>
              <w:t> </w:t>
            </w:r>
          </w:p>
          <w:p w14:paraId="14D2A08B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946281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0"/>
                <w:szCs w:val="20"/>
                <w:u w:val="single"/>
              </w:rPr>
              <w:t>Writing to inform</w:t>
            </w:r>
            <w:r>
              <w:rPr>
                <w:rStyle w:val="eop"/>
                <w:rFonts w:ascii="Calibri" w:hAnsi="Calibri" w:cs="Calibri"/>
                <w:color w:val="00B050"/>
                <w:sz w:val="20"/>
                <w:szCs w:val="20"/>
              </w:rPr>
              <w:t> </w:t>
            </w:r>
          </w:p>
          <w:p w14:paraId="1A37A8FA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15946281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B050"/>
                <w:sz w:val="22"/>
                <w:szCs w:val="22"/>
              </w:rPr>
              <w:t>Biography of Sir David Attenborough</w:t>
            </w:r>
            <w:r>
              <w:rPr>
                <w:rStyle w:val="eop"/>
                <w:rFonts w:ascii="Calibri" w:hAnsi="Calibri" w:cs="Calibri"/>
                <w:color w:val="00B050"/>
                <w:sz w:val="22"/>
                <w:szCs w:val="22"/>
              </w:rPr>
              <w:t> </w:t>
            </w:r>
          </w:p>
          <w:p w14:paraId="22101988" w14:textId="77777777" w:rsidR="007E6303" w:rsidRPr="007027BF" w:rsidRDefault="007E6303" w:rsidP="007E63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7027BF">
              <w:rPr>
                <w:rStyle w:val="normaltextrun"/>
                <w:rFonts w:ascii="Calibri" w:hAnsi="Calibri" w:cs="Calibri"/>
                <w:b/>
                <w:bCs/>
                <w:color w:val="0070C0"/>
                <w:sz w:val="20"/>
                <w:szCs w:val="20"/>
                <w:u w:val="single"/>
              </w:rPr>
              <w:t>Writing to persuade</w:t>
            </w:r>
            <w:r w:rsidRPr="007027BF">
              <w:rPr>
                <w:rStyle w:val="eop"/>
                <w:rFonts w:ascii="Calibri" w:hAnsi="Calibri" w:cs="Calibri"/>
                <w:color w:val="0070C0"/>
                <w:sz w:val="20"/>
                <w:szCs w:val="20"/>
                <w:u w:val="single"/>
              </w:rPr>
              <w:t> </w:t>
            </w:r>
          </w:p>
          <w:p w14:paraId="254A0829" w14:textId="645A4F4B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0070C0"/>
              </w:rPr>
              <w:t>Persuasive writing linked to traffic calming (Global Neighbours Week)</w:t>
            </w:r>
            <w:r>
              <w:rPr>
                <w:rStyle w:val="eop"/>
                <w:rFonts w:ascii="Calibri" w:hAnsi="Calibri" w:cs="Calibri"/>
                <w:color w:val="0070C0"/>
              </w:rPr>
              <w:t> </w:t>
            </w:r>
          </w:p>
        </w:tc>
        <w:tc>
          <w:tcPr>
            <w:tcW w:w="2365" w:type="dxa"/>
          </w:tcPr>
          <w:p w14:paraId="2080297E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5306045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u w:val="single"/>
              </w:rPr>
              <w:t>Writing to entertain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7030A0"/>
                <w:sz w:val="20"/>
                <w:szCs w:val="20"/>
              </w:rPr>
              <w:t> </w:t>
            </w:r>
          </w:p>
          <w:p w14:paraId="77A0CD3B" w14:textId="77777777" w:rsidR="007E6303" w:rsidRDefault="007E6303" w:rsidP="007E6303">
            <w:pPr>
              <w:pStyle w:val="paragraph"/>
              <w:spacing w:before="0" w:beforeAutospacing="0" w:after="0" w:afterAutospacing="0"/>
              <w:textAlignment w:val="baseline"/>
              <w:divId w:val="5306045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</w:rPr>
              <w:t>Letter to main characters</w:t>
            </w:r>
            <w:r>
              <w:rPr>
                <w:rStyle w:val="eop"/>
                <w:rFonts w:ascii="Calibri" w:hAnsi="Calibri" w:cs="Calibri"/>
                <w:color w:val="7030A0"/>
                <w:sz w:val="22"/>
                <w:szCs w:val="22"/>
              </w:rPr>
              <w:t> </w:t>
            </w:r>
          </w:p>
          <w:p w14:paraId="2427E1CA" w14:textId="6EEE3A3B" w:rsidR="007E6303" w:rsidRPr="4A0EB164" w:rsidRDefault="007E6303" w:rsidP="007E6303">
            <w:pPr>
              <w:rPr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</w:rPr>
              <w:t>Diary entries</w:t>
            </w:r>
            <w:r>
              <w:rPr>
                <w:rStyle w:val="eop"/>
                <w:rFonts w:ascii="Calibri" w:hAnsi="Calibri" w:cs="Calibri"/>
                <w:color w:val="7030A0"/>
              </w:rPr>
              <w:t> </w:t>
            </w:r>
          </w:p>
        </w:tc>
      </w:tr>
    </w:tbl>
    <w:p w14:paraId="6FB82964" w14:textId="77777777" w:rsidR="007D09AD" w:rsidRDefault="007D09AD"/>
    <w:sectPr w:rsidR="007D09AD" w:rsidSect="00015F67">
      <w:headerReference w:type="default" r:id="rId79"/>
      <w:footerReference w:type="default" r:id="rId80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B9D8D" w14:textId="77777777" w:rsidR="00B070DA" w:rsidRDefault="00B070DA" w:rsidP="009653EB">
      <w:pPr>
        <w:spacing w:after="0" w:line="240" w:lineRule="auto"/>
      </w:pPr>
      <w:r>
        <w:separator/>
      </w:r>
    </w:p>
  </w:endnote>
  <w:endnote w:type="continuationSeparator" w:id="0">
    <w:p w14:paraId="3B046928" w14:textId="77777777" w:rsidR="00B070DA" w:rsidRDefault="00B070DA" w:rsidP="009653EB">
      <w:pPr>
        <w:spacing w:after="0" w:line="240" w:lineRule="auto"/>
      </w:pPr>
      <w:r>
        <w:continuationSeparator/>
      </w:r>
    </w:p>
  </w:endnote>
  <w:endnote w:type="continuationNotice" w:id="1">
    <w:p w14:paraId="2C4F7390" w14:textId="77777777" w:rsidR="00B070DA" w:rsidRDefault="00B070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353D" w14:textId="00E3D8B2" w:rsidR="00015F67" w:rsidRPr="00015F67" w:rsidRDefault="00015F67" w:rsidP="00015F67">
    <w:pPr>
      <w:pStyle w:val="Footer"/>
      <w:jc w:val="center"/>
      <w:rPr>
        <w:b/>
        <w:bCs/>
        <w:i/>
        <w:iCs/>
        <w:color w:val="00B050"/>
        <w:sz w:val="32"/>
        <w:szCs w:val="32"/>
      </w:rPr>
    </w:pPr>
    <w:r w:rsidRPr="00015F67">
      <w:rPr>
        <w:b/>
        <w:bCs/>
        <w:i/>
        <w:iCs/>
        <w:color w:val="00B050"/>
        <w:sz w:val="32"/>
        <w:szCs w:val="32"/>
      </w:rPr>
      <w:t>Learning and Living in Faith, Hope and Service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4E950" w14:textId="77777777" w:rsidR="00B070DA" w:rsidRDefault="00B070DA" w:rsidP="009653EB">
      <w:pPr>
        <w:spacing w:after="0" w:line="240" w:lineRule="auto"/>
      </w:pPr>
      <w:r>
        <w:separator/>
      </w:r>
    </w:p>
  </w:footnote>
  <w:footnote w:type="continuationSeparator" w:id="0">
    <w:p w14:paraId="76106405" w14:textId="77777777" w:rsidR="00B070DA" w:rsidRDefault="00B070DA" w:rsidP="009653EB">
      <w:pPr>
        <w:spacing w:after="0" w:line="240" w:lineRule="auto"/>
      </w:pPr>
      <w:r>
        <w:continuationSeparator/>
      </w:r>
    </w:p>
  </w:footnote>
  <w:footnote w:type="continuationNotice" w:id="1">
    <w:p w14:paraId="5F5EF6AB" w14:textId="77777777" w:rsidR="00B070DA" w:rsidRDefault="00B070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A1209" w14:textId="3B442C7B" w:rsidR="009653EB" w:rsidRDefault="009653EB" w:rsidP="00015F67">
    <w:pPr>
      <w:pStyle w:val="Header"/>
      <w:jc w:val="center"/>
    </w:pPr>
    <w:r>
      <w:rPr>
        <w:color w:val="538135" w:themeColor="accent6" w:themeShade="BF"/>
        <w:sz w:val="44"/>
        <w:szCs w:val="44"/>
      </w:rPr>
      <w:t>Forty Hill CE School W</w:t>
    </w:r>
    <w:r w:rsidRPr="00E47BFA">
      <w:rPr>
        <w:color w:val="538135" w:themeColor="accent6" w:themeShade="BF"/>
        <w:sz w:val="44"/>
        <w:szCs w:val="44"/>
      </w:rPr>
      <w:t xml:space="preserve">riting </w:t>
    </w:r>
    <w:r>
      <w:rPr>
        <w:color w:val="538135" w:themeColor="accent6" w:themeShade="BF"/>
        <w:sz w:val="44"/>
        <w:szCs w:val="44"/>
      </w:rPr>
      <w:t>P</w:t>
    </w:r>
    <w:r w:rsidRPr="00E47BFA">
      <w:rPr>
        <w:color w:val="538135" w:themeColor="accent6" w:themeShade="BF"/>
        <w:sz w:val="44"/>
        <w:szCs w:val="44"/>
      </w:rPr>
      <w:t xml:space="preserve">rogression – Texts and </w:t>
    </w:r>
    <w:r>
      <w:rPr>
        <w:color w:val="538135" w:themeColor="accent6" w:themeShade="BF"/>
        <w:sz w:val="44"/>
        <w:szCs w:val="44"/>
      </w:rPr>
      <w:t>G</w:t>
    </w:r>
    <w:r w:rsidRPr="00E47BFA">
      <w:rPr>
        <w:color w:val="538135" w:themeColor="accent6" w:themeShade="BF"/>
        <w:sz w:val="44"/>
        <w:szCs w:val="44"/>
      </w:rPr>
      <w:t>enre</w:t>
    </w:r>
    <w:r w:rsidR="00015F67">
      <w:rPr>
        <w:noProof/>
        <w:color w:val="538135" w:themeColor="accent6" w:themeShade="BF"/>
        <w:sz w:val="44"/>
        <w:szCs w:val="44"/>
      </w:rPr>
      <w:drawing>
        <wp:inline distT="0" distB="0" distL="0" distR="0" wp14:anchorId="26B83DDF" wp14:editId="6C635F19">
          <wp:extent cx="646430" cy="774065"/>
          <wp:effectExtent l="0" t="0" r="0" b="0"/>
          <wp:docPr id="106680216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51F73"/>
    <w:multiLevelType w:val="hybridMultilevel"/>
    <w:tmpl w:val="7230132A"/>
    <w:lvl w:ilvl="0" w:tplc="7D163DEE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7833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EF3"/>
    <w:rsid w:val="00015F67"/>
    <w:rsid w:val="00042A3B"/>
    <w:rsid w:val="00063756"/>
    <w:rsid w:val="000B3EF8"/>
    <w:rsid w:val="00116C59"/>
    <w:rsid w:val="00170D08"/>
    <w:rsid w:val="00174793"/>
    <w:rsid w:val="001D47FE"/>
    <w:rsid w:val="001F35C9"/>
    <w:rsid w:val="00296602"/>
    <w:rsid w:val="003854EB"/>
    <w:rsid w:val="003F3026"/>
    <w:rsid w:val="004458E1"/>
    <w:rsid w:val="004E1DA4"/>
    <w:rsid w:val="00537660"/>
    <w:rsid w:val="005415A2"/>
    <w:rsid w:val="005D0774"/>
    <w:rsid w:val="0065060E"/>
    <w:rsid w:val="006737A1"/>
    <w:rsid w:val="006E2C21"/>
    <w:rsid w:val="007027BF"/>
    <w:rsid w:val="00741002"/>
    <w:rsid w:val="00792483"/>
    <w:rsid w:val="007D09AD"/>
    <w:rsid w:val="007E6303"/>
    <w:rsid w:val="008710C9"/>
    <w:rsid w:val="00941ABE"/>
    <w:rsid w:val="009653EB"/>
    <w:rsid w:val="009C0AB3"/>
    <w:rsid w:val="009F1B3F"/>
    <w:rsid w:val="00A170F5"/>
    <w:rsid w:val="00A43079"/>
    <w:rsid w:val="00A8286F"/>
    <w:rsid w:val="00AE3CE4"/>
    <w:rsid w:val="00B070DA"/>
    <w:rsid w:val="00B23F43"/>
    <w:rsid w:val="00B67EF3"/>
    <w:rsid w:val="00B810C8"/>
    <w:rsid w:val="00BA4B85"/>
    <w:rsid w:val="00BD0FE8"/>
    <w:rsid w:val="00C06D0A"/>
    <w:rsid w:val="00C27A66"/>
    <w:rsid w:val="00CC33FC"/>
    <w:rsid w:val="00D130F5"/>
    <w:rsid w:val="00D1648B"/>
    <w:rsid w:val="00D56840"/>
    <w:rsid w:val="00DA665E"/>
    <w:rsid w:val="00E04775"/>
    <w:rsid w:val="00E3598F"/>
    <w:rsid w:val="00E47BFA"/>
    <w:rsid w:val="00E65462"/>
    <w:rsid w:val="00EC3BFD"/>
    <w:rsid w:val="00F02B88"/>
    <w:rsid w:val="00F20529"/>
    <w:rsid w:val="00F62B30"/>
    <w:rsid w:val="00FA7761"/>
    <w:rsid w:val="00FB11D6"/>
    <w:rsid w:val="00FF17F2"/>
    <w:rsid w:val="0455604F"/>
    <w:rsid w:val="1DB50F10"/>
    <w:rsid w:val="38A8C8D5"/>
    <w:rsid w:val="5CA274FF"/>
    <w:rsid w:val="7BB9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EA28665"/>
  <w15:chartTrackingRefBased/>
  <w15:docId w15:val="{8192ABF7-31AA-4CFF-BA15-B7EFE62A6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EF3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7EF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67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67EF3"/>
  </w:style>
  <w:style w:type="character" w:customStyle="1" w:styleId="eop">
    <w:name w:val="eop"/>
    <w:basedOn w:val="DefaultParagraphFont"/>
    <w:rsid w:val="00B67EF3"/>
  </w:style>
  <w:style w:type="paragraph" w:styleId="ListParagraph">
    <w:name w:val="List Paragraph"/>
    <w:basedOn w:val="Normal"/>
    <w:uiPriority w:val="34"/>
    <w:qFormat/>
    <w:rsid w:val="005376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5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53EB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65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3E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8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9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7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82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2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4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2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0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2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7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7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19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7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1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13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7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0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3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3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0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84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4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5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84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64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55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415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2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4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53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676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5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4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94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96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80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509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47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50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26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41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10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596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570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78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5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0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88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827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4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54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688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63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691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89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454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98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208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5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92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62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14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053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47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52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5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60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24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4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534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33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17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126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9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42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84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059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100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32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9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1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0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3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6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5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4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81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7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1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5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8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9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2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41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8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3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6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2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8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3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4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8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1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37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1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1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7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5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4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1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6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0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9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1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0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2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2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1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tmp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jpeg"/><Relationship Id="rId16" Type="http://schemas.openxmlformats.org/officeDocument/2006/relationships/image" Target="media/image7.jpeg"/><Relationship Id="rId11" Type="http://schemas.openxmlformats.org/officeDocument/2006/relationships/image" Target="media/image2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74" Type="http://schemas.openxmlformats.org/officeDocument/2006/relationships/image" Target="media/image65.png"/><Relationship Id="rId79" Type="http://schemas.openxmlformats.org/officeDocument/2006/relationships/header" Target="header1.xml"/><Relationship Id="rId5" Type="http://schemas.openxmlformats.org/officeDocument/2006/relationships/styles" Target="styles.xml"/><Relationship Id="rId61" Type="http://schemas.openxmlformats.org/officeDocument/2006/relationships/image" Target="media/image52.jpeg"/><Relationship Id="rId82" Type="http://schemas.openxmlformats.org/officeDocument/2006/relationships/theme" Target="theme/theme1.xml"/><Relationship Id="rId19" Type="http://schemas.openxmlformats.org/officeDocument/2006/relationships/image" Target="media/image10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png"/><Relationship Id="rId8" Type="http://schemas.openxmlformats.org/officeDocument/2006/relationships/footnotes" Target="footnotes.xm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footer" Target="footer1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png"/><Relationship Id="rId75" Type="http://schemas.openxmlformats.org/officeDocument/2006/relationships/image" Target="media/image6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" Type="http://schemas.openxmlformats.org/officeDocument/2006/relationships/image" Target="media/image1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png"/><Relationship Id="rId8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6" Type="http://schemas.openxmlformats.org/officeDocument/2006/relationships/image" Target="media/image67.png"/><Relationship Id="rId7" Type="http://schemas.openxmlformats.org/officeDocument/2006/relationships/webSettings" Target="webSettings.xml"/><Relationship Id="rId71" Type="http://schemas.openxmlformats.org/officeDocument/2006/relationships/image" Target="media/image62.jpeg"/><Relationship Id="rId2" Type="http://schemas.openxmlformats.org/officeDocument/2006/relationships/customXml" Target="../customXml/item2.xml"/><Relationship Id="rId29" Type="http://schemas.openxmlformats.org/officeDocument/2006/relationships/image" Target="media/image20.jpeg"/><Relationship Id="rId24" Type="http://schemas.openxmlformats.org/officeDocument/2006/relationships/image" Target="media/image15.jpe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66" Type="http://schemas.openxmlformats.org/officeDocument/2006/relationships/image" Target="media/image5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e764ecf068b014377a2138d01bc335d9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e2b96f7c8df2391335c9b4ab7e4af6e6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F5FC9F-6B14-4323-9CDE-BDFCC85A65CB}">
  <ds:schemaRefs>
    <ds:schemaRef ds:uri="http://schemas.microsoft.com/office/2006/metadata/properties"/>
    <ds:schemaRef ds:uri="http://schemas.microsoft.com/office/infopath/2007/PartnerControls"/>
    <ds:schemaRef ds:uri="6a6f9b4c-029b-444e-addf-4d66571c9b6f"/>
    <ds:schemaRef ds:uri="450a6b86-6e86-4b74-93c9-116031be495f"/>
  </ds:schemaRefs>
</ds:datastoreItem>
</file>

<file path=customXml/itemProps2.xml><?xml version="1.0" encoding="utf-8"?>
<ds:datastoreItem xmlns:ds="http://schemas.openxmlformats.org/officeDocument/2006/customXml" ds:itemID="{4E2AA978-81B8-4E92-BC76-4E96F1462C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EE957-74CF-4238-B9BA-FB7CECA911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2255</Words>
  <Characters>12202</Characters>
  <Application>Microsoft Office Word</Application>
  <DocSecurity>0</DocSecurity>
  <Lines>1109</Lines>
  <Paragraphs>390</Paragraphs>
  <ScaleCrop>false</ScaleCrop>
  <Company/>
  <LinksUpToDate>false</LinksUpToDate>
  <CharactersWithSpaces>14067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Saunders</dc:creator>
  <cp:keywords/>
  <dc:description/>
  <cp:lastModifiedBy>J Izard</cp:lastModifiedBy>
  <cp:revision>2</cp:revision>
  <dcterms:created xsi:type="dcterms:W3CDTF">2025-11-06T16:08:00Z</dcterms:created>
  <dcterms:modified xsi:type="dcterms:W3CDTF">2025-11-06T16:08:00Z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MediaServiceImageTags">
    <vt:lpwstr/>
  </property>
</Properties>
</file>