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299" w:type="dxa"/>
        <w:tblInd w:w="-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14"/>
        <w:gridCol w:w="3621"/>
        <w:gridCol w:w="1811"/>
        <w:gridCol w:w="3621"/>
        <w:gridCol w:w="1811"/>
        <w:gridCol w:w="3621"/>
      </w:tblGrid>
      <w:tr w:rsidR="00413EE9" w:rsidRPr="00463EF6" w14:paraId="046CF321" w14:textId="77777777" w:rsidTr="3F82E697">
        <w:trPr>
          <w:trHeight w:val="18"/>
        </w:trPr>
        <w:tc>
          <w:tcPr>
            <w:tcW w:w="5435" w:type="dxa"/>
            <w:gridSpan w:val="2"/>
            <w:shd w:val="clear" w:color="auto" w:fill="3F7D3B"/>
            <w:vAlign w:val="center"/>
          </w:tcPr>
          <w:p w14:paraId="135048BF" w14:textId="2009C2FF" w:rsidR="00413EE9" w:rsidRPr="00463EF6" w:rsidRDefault="04B9FBFC" w:rsidP="000B2AB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bCs/>
                <w:color w:val="FFFFFF" w:themeColor="background1"/>
                <w:sz w:val="14"/>
                <w:szCs w:val="14"/>
              </w:rPr>
              <w:t xml:space="preserve">Autumn 1 </w:t>
            </w:r>
            <w:r w:rsidR="000B2ABB" w:rsidRPr="00463EF6">
              <w:rPr>
                <w:rFonts w:ascii="Arial" w:hAnsi="Arial" w:cs="Arial"/>
                <w:b/>
                <w:bCs/>
                <w:color w:val="FFFFFF" w:themeColor="background1"/>
                <w:sz w:val="14"/>
                <w:szCs w:val="14"/>
              </w:rPr>
              <w:t>–</w:t>
            </w:r>
            <w:r w:rsidRPr="00463EF6">
              <w:rPr>
                <w:rFonts w:ascii="Arial" w:hAnsi="Arial" w:cs="Arial"/>
                <w:b/>
                <w:bCs/>
                <w:color w:val="FFFFFF" w:themeColor="background1"/>
                <w:sz w:val="14"/>
                <w:szCs w:val="14"/>
              </w:rPr>
              <w:t xml:space="preserve"> </w:t>
            </w:r>
            <w:r w:rsidR="000B2ABB" w:rsidRPr="00463EF6">
              <w:rPr>
                <w:rFonts w:ascii="Arial" w:hAnsi="Arial" w:cs="Arial"/>
                <w:b/>
                <w:bCs/>
                <w:color w:val="FFFFFF" w:themeColor="background1"/>
                <w:sz w:val="14"/>
                <w:szCs w:val="14"/>
              </w:rPr>
              <w:t>Confidence</w:t>
            </w:r>
          </w:p>
        </w:tc>
        <w:tc>
          <w:tcPr>
            <w:tcW w:w="5432" w:type="dxa"/>
            <w:gridSpan w:val="2"/>
            <w:shd w:val="clear" w:color="auto" w:fill="ECE641"/>
            <w:vAlign w:val="center"/>
          </w:tcPr>
          <w:p w14:paraId="0A039517" w14:textId="4DF74256" w:rsidR="00413EE9" w:rsidRPr="00463EF6" w:rsidRDefault="00413EE9" w:rsidP="00E23431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 xml:space="preserve">Spring 1 – </w:t>
            </w:r>
            <w:r w:rsidR="00E23431">
              <w:rPr>
                <w:rFonts w:ascii="Arial" w:hAnsi="Arial" w:cs="Arial"/>
                <w:b/>
                <w:sz w:val="14"/>
                <w:szCs w:val="14"/>
              </w:rPr>
              <w:t>Reflective</w:t>
            </w:r>
          </w:p>
        </w:tc>
        <w:tc>
          <w:tcPr>
            <w:tcW w:w="5432" w:type="dxa"/>
            <w:gridSpan w:val="2"/>
            <w:shd w:val="clear" w:color="auto" w:fill="3F7D3B"/>
            <w:vAlign w:val="center"/>
          </w:tcPr>
          <w:p w14:paraId="467B54B1" w14:textId="259B0E7F" w:rsidR="00413EE9" w:rsidRPr="00463EF6" w:rsidRDefault="00413EE9" w:rsidP="00E23431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  <w:t xml:space="preserve">Summer 1 – </w:t>
            </w:r>
            <w:r w:rsidR="00E23431"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  <w:t>Compassion</w:t>
            </w:r>
          </w:p>
        </w:tc>
      </w:tr>
      <w:tr w:rsidR="00413EE9" w:rsidRPr="00463EF6" w14:paraId="72BCAEA6" w14:textId="77777777" w:rsidTr="3F82E697">
        <w:trPr>
          <w:trHeight w:val="146"/>
        </w:trPr>
        <w:tc>
          <w:tcPr>
            <w:tcW w:w="1814" w:type="dxa"/>
          </w:tcPr>
          <w:p w14:paraId="62B7F0E2" w14:textId="27D2D3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Topic</w:t>
            </w:r>
          </w:p>
        </w:tc>
        <w:tc>
          <w:tcPr>
            <w:tcW w:w="3621" w:type="dxa"/>
          </w:tcPr>
          <w:p w14:paraId="016E87D4" w14:textId="4C4DC235" w:rsidR="00413EE9" w:rsidRPr="00463EF6" w:rsidRDefault="0012443F" w:rsidP="0012443F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Roman Britain</w:t>
            </w:r>
            <w:r w:rsidR="006B081B" w:rsidRPr="00463EF6">
              <w:rPr>
                <w:rFonts w:ascii="Arial" w:hAnsi="Arial" w:cs="Arial"/>
                <w:b/>
                <w:sz w:val="14"/>
                <w:szCs w:val="14"/>
              </w:rPr>
              <w:t xml:space="preserve"> (History and DT)</w:t>
            </w:r>
          </w:p>
        </w:tc>
        <w:tc>
          <w:tcPr>
            <w:tcW w:w="1811" w:type="dxa"/>
            <w:shd w:val="clear" w:color="auto" w:fill="auto"/>
          </w:tcPr>
          <w:p w14:paraId="45A0FB46" w14:textId="7C9F2C2C" w:rsidR="00413EE9" w:rsidRPr="00463EF6" w:rsidRDefault="00413EE9" w:rsidP="00504C9F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Topic</w:t>
            </w:r>
          </w:p>
        </w:tc>
        <w:tc>
          <w:tcPr>
            <w:tcW w:w="3621" w:type="dxa"/>
            <w:shd w:val="clear" w:color="auto" w:fill="auto"/>
          </w:tcPr>
          <w:p w14:paraId="4BD478DB" w14:textId="26596A8E" w:rsidR="00413EE9" w:rsidRPr="00463EF6" w:rsidRDefault="00373F6B" w:rsidP="27D1B905">
            <w:pPr>
              <w:rPr>
                <w:rFonts w:ascii="Arial" w:eastAsia="Times New Roman" w:hAnsi="Arial" w:cs="Arial"/>
                <w:b/>
                <w:bCs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bCs/>
                <w:sz w:val="14"/>
                <w:szCs w:val="14"/>
                <w:shd w:val="clear" w:color="auto" w:fill="FFFFFF"/>
              </w:rPr>
              <w:t>Ancient Sumer</w:t>
            </w:r>
            <w:r w:rsidR="006B081B" w:rsidRPr="00463EF6">
              <w:rPr>
                <w:rFonts w:ascii="Arial" w:hAnsi="Arial" w:cs="Arial"/>
                <w:b/>
                <w:bCs/>
                <w:sz w:val="14"/>
                <w:szCs w:val="14"/>
                <w:shd w:val="clear" w:color="auto" w:fill="FFFFFF"/>
              </w:rPr>
              <w:t xml:space="preserve"> (History and Art)</w:t>
            </w:r>
          </w:p>
        </w:tc>
        <w:tc>
          <w:tcPr>
            <w:tcW w:w="1811" w:type="dxa"/>
            <w:shd w:val="clear" w:color="auto" w:fill="auto"/>
          </w:tcPr>
          <w:p w14:paraId="312D4DE4" w14:textId="77777777" w:rsidR="00413EE9" w:rsidRPr="00463EF6" w:rsidRDefault="00413EE9" w:rsidP="00504C9F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Topic</w:t>
            </w:r>
          </w:p>
        </w:tc>
        <w:tc>
          <w:tcPr>
            <w:tcW w:w="3621" w:type="dxa"/>
            <w:shd w:val="clear" w:color="auto" w:fill="auto"/>
          </w:tcPr>
          <w:p w14:paraId="3211DF9F" w14:textId="70848588" w:rsidR="00413EE9" w:rsidRPr="00463EF6" w:rsidRDefault="00372280" w:rsidP="00504C9F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On our Doorstep – Forty Hall (History and Art)</w:t>
            </w:r>
          </w:p>
        </w:tc>
      </w:tr>
      <w:tr w:rsidR="00413EE9" w:rsidRPr="00463EF6" w14:paraId="5B5892D4" w14:textId="77777777" w:rsidTr="3F82E697">
        <w:trPr>
          <w:trHeight w:val="130"/>
        </w:trPr>
        <w:tc>
          <w:tcPr>
            <w:tcW w:w="5435" w:type="dxa"/>
            <w:gridSpan w:val="2"/>
          </w:tcPr>
          <w:p w14:paraId="5BA3D473" w14:textId="09956703" w:rsidR="00413EE9" w:rsidRPr="00463EF6" w:rsidRDefault="0012443F" w:rsidP="0012443F">
            <w:pPr>
              <w:rPr>
                <w:rFonts w:ascii="Arial" w:hAnsi="Arial" w:cs="Arial"/>
                <w:sz w:val="14"/>
                <w:szCs w:val="14"/>
                <w:highlight w:val="yellow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 xml:space="preserve">The History </w:t>
            </w:r>
            <w:r w:rsidR="003067F6" w:rsidRPr="00463EF6">
              <w:rPr>
                <w:rFonts w:ascii="Arial" w:hAnsi="Arial" w:cs="Arial"/>
                <w:sz w:val="14"/>
                <w:szCs w:val="14"/>
              </w:rPr>
              <w:t xml:space="preserve">and DT </w:t>
            </w:r>
            <w:r w:rsidRPr="00463EF6">
              <w:rPr>
                <w:rFonts w:ascii="Arial" w:hAnsi="Arial" w:cs="Arial"/>
                <w:sz w:val="14"/>
                <w:szCs w:val="14"/>
              </w:rPr>
              <w:t>unit will look at the Roman invasion of Britain and study the features</w:t>
            </w:r>
            <w:r w:rsidR="00265205" w:rsidRPr="00463EF6">
              <w:rPr>
                <w:rFonts w:ascii="Arial" w:hAnsi="Arial" w:cs="Arial"/>
                <w:sz w:val="14"/>
                <w:szCs w:val="14"/>
              </w:rPr>
              <w:t>, events and people at this time and their lasting impact.</w:t>
            </w:r>
          </w:p>
        </w:tc>
        <w:tc>
          <w:tcPr>
            <w:tcW w:w="5432" w:type="dxa"/>
            <w:gridSpan w:val="2"/>
            <w:shd w:val="clear" w:color="auto" w:fill="auto"/>
          </w:tcPr>
          <w:p w14:paraId="4C1C26A1" w14:textId="6FA228EB" w:rsidR="00413EE9" w:rsidRPr="00463EF6" w:rsidRDefault="00E66570" w:rsidP="00504C9F">
            <w:pPr>
              <w:rPr>
                <w:rFonts w:ascii="Arial" w:hAnsi="Arial" w:cs="Arial"/>
                <w:sz w:val="14"/>
                <w:szCs w:val="14"/>
                <w:highlight w:val="yellow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The History and Art unit will study the ancient civilisation of Sumer, finding out who they were, where they were from and what they did.</w:t>
            </w:r>
          </w:p>
        </w:tc>
        <w:tc>
          <w:tcPr>
            <w:tcW w:w="5432" w:type="dxa"/>
            <w:gridSpan w:val="2"/>
            <w:shd w:val="clear" w:color="auto" w:fill="auto"/>
          </w:tcPr>
          <w:p w14:paraId="6F02D955" w14:textId="6E481D87" w:rsidR="00413EE9" w:rsidRPr="00463EF6" w:rsidRDefault="00D321B6" w:rsidP="00504C9F">
            <w:pPr>
              <w:rPr>
                <w:rFonts w:ascii="Arial" w:hAnsi="Arial" w:cs="Arial"/>
                <w:sz w:val="14"/>
                <w:szCs w:val="14"/>
                <w:highlight w:val="yellow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This</w:t>
            </w:r>
            <w:r w:rsidR="00E66570" w:rsidRPr="00463EF6">
              <w:rPr>
                <w:rFonts w:ascii="Arial" w:hAnsi="Arial" w:cs="Arial"/>
                <w:sz w:val="14"/>
                <w:szCs w:val="14"/>
              </w:rPr>
              <w:t xml:space="preserve"> History and Art unit will look at the Jacobean home of Forty Hall and look at what life was</w:t>
            </w:r>
            <w:r w:rsidRPr="00463EF6">
              <w:rPr>
                <w:rFonts w:ascii="Arial" w:hAnsi="Arial" w:cs="Arial"/>
                <w:sz w:val="14"/>
                <w:szCs w:val="14"/>
              </w:rPr>
              <w:t xml:space="preserve"> like in this time period.</w:t>
            </w:r>
          </w:p>
        </w:tc>
      </w:tr>
      <w:tr w:rsidR="00413EE9" w:rsidRPr="00463EF6" w14:paraId="61B403A1" w14:textId="77777777" w:rsidTr="3F82E697">
        <w:trPr>
          <w:trHeight w:val="290"/>
        </w:trPr>
        <w:tc>
          <w:tcPr>
            <w:tcW w:w="1814" w:type="dxa"/>
          </w:tcPr>
          <w:p w14:paraId="7005C014" w14:textId="5E8BBBBA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 xml:space="preserve">Literacy </w:t>
            </w:r>
          </w:p>
        </w:tc>
        <w:tc>
          <w:tcPr>
            <w:tcW w:w="3621" w:type="dxa"/>
          </w:tcPr>
          <w:p w14:paraId="439909EE" w14:textId="2E341B94" w:rsidR="00345A12" w:rsidRPr="00463EF6" w:rsidRDefault="0012443F" w:rsidP="00B423B5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The Firework Maker’s Daughter</w:t>
            </w:r>
            <w:r w:rsidR="00FB53AB" w:rsidRPr="00463EF6">
              <w:rPr>
                <w:rFonts w:ascii="Arial" w:hAnsi="Arial" w:cs="Arial"/>
                <w:sz w:val="14"/>
                <w:szCs w:val="14"/>
              </w:rPr>
              <w:t xml:space="preserve"> by</w:t>
            </w:r>
            <w:r w:rsidRPr="00463EF6">
              <w:rPr>
                <w:rFonts w:ascii="Arial" w:hAnsi="Arial" w:cs="Arial"/>
                <w:sz w:val="14"/>
                <w:szCs w:val="14"/>
              </w:rPr>
              <w:t xml:space="preserve"> Philip Pullman</w:t>
            </w:r>
            <w:r w:rsidR="009F5802" w:rsidRPr="00463EF6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811" w:type="dxa"/>
            <w:shd w:val="clear" w:color="auto" w:fill="FFFFFF" w:themeFill="background1"/>
          </w:tcPr>
          <w:p w14:paraId="611EBEBC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 xml:space="preserve">Literacy </w:t>
            </w:r>
          </w:p>
        </w:tc>
        <w:tc>
          <w:tcPr>
            <w:tcW w:w="3621" w:type="dxa"/>
            <w:shd w:val="clear" w:color="auto" w:fill="FFFFFF" w:themeFill="background1"/>
          </w:tcPr>
          <w:p w14:paraId="738812E0" w14:textId="77E85E58" w:rsidR="00413EE9" w:rsidRPr="00463EF6" w:rsidRDefault="00DF584D" w:rsidP="00B423B5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 xml:space="preserve">Gilgamesh the King by Ludmila Zeman </w:t>
            </w:r>
          </w:p>
        </w:tc>
        <w:tc>
          <w:tcPr>
            <w:tcW w:w="1811" w:type="dxa"/>
            <w:shd w:val="clear" w:color="auto" w:fill="FFFFFF" w:themeFill="background1"/>
          </w:tcPr>
          <w:p w14:paraId="464920BF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 xml:space="preserve">Literacy </w:t>
            </w:r>
          </w:p>
        </w:tc>
        <w:tc>
          <w:tcPr>
            <w:tcW w:w="3621" w:type="dxa"/>
            <w:shd w:val="clear" w:color="auto" w:fill="FFFFFF" w:themeFill="background1"/>
          </w:tcPr>
          <w:p w14:paraId="2EFE0289" w14:textId="4346D0C4" w:rsidR="00413EE9" w:rsidRPr="00463EF6" w:rsidRDefault="00DF584D" w:rsidP="00DF584D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Fantastic Mr Fox by Roald Dah</w:t>
            </w:r>
            <w:r w:rsidR="000F60D9" w:rsidRPr="00463EF6">
              <w:rPr>
                <w:rFonts w:ascii="Arial" w:hAnsi="Arial" w:cs="Arial"/>
                <w:sz w:val="14"/>
                <w:szCs w:val="14"/>
              </w:rPr>
              <w:t>l</w:t>
            </w:r>
          </w:p>
        </w:tc>
      </w:tr>
      <w:tr w:rsidR="00413EE9" w:rsidRPr="00463EF6" w14:paraId="3D4835E2" w14:textId="77777777" w:rsidTr="3F82E697">
        <w:trPr>
          <w:trHeight w:val="130"/>
        </w:trPr>
        <w:tc>
          <w:tcPr>
            <w:tcW w:w="1814" w:type="dxa"/>
          </w:tcPr>
          <w:p w14:paraId="51FC2ABA" w14:textId="71728FAA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Maths</w:t>
            </w:r>
          </w:p>
        </w:tc>
        <w:tc>
          <w:tcPr>
            <w:tcW w:w="3621" w:type="dxa"/>
          </w:tcPr>
          <w:p w14:paraId="667364C2" w14:textId="778AB2F4" w:rsidR="00413EE9" w:rsidRPr="00463EF6" w:rsidRDefault="00310400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Number: Place Value, Addition and Subtraction</w:t>
            </w:r>
          </w:p>
        </w:tc>
        <w:tc>
          <w:tcPr>
            <w:tcW w:w="1811" w:type="dxa"/>
            <w:shd w:val="clear" w:color="auto" w:fill="auto"/>
          </w:tcPr>
          <w:p w14:paraId="73ED66FA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Maths</w:t>
            </w:r>
          </w:p>
        </w:tc>
        <w:tc>
          <w:tcPr>
            <w:tcW w:w="3621" w:type="dxa"/>
            <w:shd w:val="clear" w:color="auto" w:fill="auto"/>
          </w:tcPr>
          <w:p w14:paraId="65D5E5C0" w14:textId="2B8C033E" w:rsidR="002A6B37" w:rsidRPr="00463EF6" w:rsidRDefault="00310400" w:rsidP="002A6B37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Number: Multiplication and Division</w:t>
            </w:r>
            <w:r w:rsidR="008F3DE0" w:rsidRPr="00463EF6">
              <w:rPr>
                <w:rFonts w:ascii="Arial" w:hAnsi="Arial" w:cs="Arial"/>
                <w:sz w:val="14"/>
                <w:szCs w:val="14"/>
              </w:rPr>
              <w:t xml:space="preserve"> B</w:t>
            </w:r>
            <w:r w:rsidR="000E5B4F" w:rsidRPr="00463EF6">
              <w:rPr>
                <w:rFonts w:ascii="Arial" w:hAnsi="Arial" w:cs="Arial"/>
                <w:sz w:val="14"/>
                <w:szCs w:val="14"/>
              </w:rPr>
              <w:t xml:space="preserve">, </w:t>
            </w:r>
          </w:p>
          <w:p w14:paraId="7594725D" w14:textId="62BE0CEE" w:rsidR="00413EE9" w:rsidRPr="00463EF6" w:rsidRDefault="002A6B37" w:rsidP="002A6B37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 xml:space="preserve">Measurement: Length and perimeter </w:t>
            </w:r>
            <w:r w:rsidR="000E5B4F" w:rsidRPr="00463EF6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811" w:type="dxa"/>
            <w:shd w:val="clear" w:color="auto" w:fill="auto"/>
          </w:tcPr>
          <w:p w14:paraId="5AF44934" w14:textId="77777777" w:rsidR="00413EE9" w:rsidRPr="00463EF6" w:rsidRDefault="00413EE9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Maths</w:t>
            </w:r>
          </w:p>
        </w:tc>
        <w:tc>
          <w:tcPr>
            <w:tcW w:w="3621" w:type="dxa"/>
            <w:shd w:val="clear" w:color="auto" w:fill="auto"/>
          </w:tcPr>
          <w:p w14:paraId="3002E22D" w14:textId="77777777" w:rsidR="002A6B37" w:rsidRPr="00463EF6" w:rsidRDefault="000E5B4F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 xml:space="preserve">Number: Fractions, </w:t>
            </w:r>
          </w:p>
          <w:p w14:paraId="68A92DA0" w14:textId="21F9E409" w:rsidR="00413EE9" w:rsidRPr="00463EF6" w:rsidRDefault="000E5B4F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 xml:space="preserve">Measurement: </w:t>
            </w:r>
            <w:r w:rsidR="002A6B37" w:rsidRPr="00463EF6">
              <w:rPr>
                <w:rFonts w:ascii="Arial" w:hAnsi="Arial" w:cs="Arial"/>
                <w:sz w:val="14"/>
                <w:szCs w:val="14"/>
              </w:rPr>
              <w:t>Money, Time</w:t>
            </w:r>
          </w:p>
        </w:tc>
      </w:tr>
      <w:tr w:rsidR="00413EE9" w:rsidRPr="00463EF6" w14:paraId="4717FDDB" w14:textId="77777777" w:rsidTr="3F82E697">
        <w:trPr>
          <w:trHeight w:val="68"/>
        </w:trPr>
        <w:tc>
          <w:tcPr>
            <w:tcW w:w="1814" w:type="dxa"/>
          </w:tcPr>
          <w:p w14:paraId="1647E204" w14:textId="019EF979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  <w:highlight w:val="yellow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RE</w:t>
            </w:r>
          </w:p>
        </w:tc>
        <w:tc>
          <w:tcPr>
            <w:tcW w:w="3621" w:type="dxa"/>
          </w:tcPr>
          <w:p w14:paraId="097C8244" w14:textId="4B7852AE" w:rsidR="00457D53" w:rsidRPr="00463EF6" w:rsidRDefault="00457D53" w:rsidP="00413EE9">
            <w:pPr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</w:pPr>
            <w:r w:rsidRPr="00463EF6">
              <w:rPr>
                <w:rStyle w:val="normaltextrun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Christianity: </w:t>
            </w:r>
            <w:r w:rsidR="000B2ABB" w:rsidRPr="00463EF6">
              <w:rPr>
                <w:rStyle w:val="normaltextrun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What is the Bible’s Big Story?</w:t>
            </w:r>
            <w:r w:rsidR="000B2ABB" w:rsidRPr="00463EF6">
              <w:rPr>
                <w:rStyle w:val="eop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 </w:t>
            </w:r>
            <w:r w:rsidRPr="00463EF6">
              <w:rPr>
                <w:rStyle w:val="eop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(6 sessions)</w:t>
            </w:r>
          </w:p>
        </w:tc>
        <w:tc>
          <w:tcPr>
            <w:tcW w:w="1811" w:type="dxa"/>
            <w:shd w:val="clear" w:color="auto" w:fill="auto"/>
          </w:tcPr>
          <w:p w14:paraId="089E138B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  <w:highlight w:val="yellow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RE</w:t>
            </w:r>
          </w:p>
        </w:tc>
        <w:tc>
          <w:tcPr>
            <w:tcW w:w="3621" w:type="dxa"/>
            <w:shd w:val="clear" w:color="auto" w:fill="auto"/>
          </w:tcPr>
          <w:p w14:paraId="33606EC0" w14:textId="6923325B" w:rsidR="00413EE9" w:rsidRPr="00463EF6" w:rsidRDefault="00800110" w:rsidP="00413EE9">
            <w:pPr>
              <w:rPr>
                <w:rFonts w:ascii="Arial" w:hAnsi="Arial" w:cs="Arial"/>
                <w:sz w:val="14"/>
                <w:szCs w:val="14"/>
                <w:highlight w:val="yellow"/>
              </w:rPr>
            </w:pPr>
            <w:r w:rsidRPr="00463EF6">
              <w:rPr>
                <w:rStyle w:val="normaltextrun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Judaism: </w:t>
            </w:r>
            <w:r w:rsidR="000B2ABB" w:rsidRPr="00463EF6">
              <w:rPr>
                <w:rStyle w:val="normaltextrun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What does it mean to be Jewish?</w:t>
            </w:r>
            <w:r w:rsidR="000B2ABB" w:rsidRPr="00463EF6">
              <w:rPr>
                <w:rStyle w:val="eop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 </w:t>
            </w:r>
            <w:r w:rsidR="00F61297" w:rsidRPr="00463EF6">
              <w:rPr>
                <w:rStyle w:val="eop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(5 sessions)</w:t>
            </w:r>
          </w:p>
        </w:tc>
        <w:tc>
          <w:tcPr>
            <w:tcW w:w="1811" w:type="dxa"/>
            <w:shd w:val="clear" w:color="auto" w:fill="auto"/>
          </w:tcPr>
          <w:p w14:paraId="15857885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RE</w:t>
            </w:r>
          </w:p>
        </w:tc>
        <w:tc>
          <w:tcPr>
            <w:tcW w:w="3621" w:type="dxa"/>
            <w:shd w:val="clear" w:color="auto" w:fill="auto"/>
          </w:tcPr>
          <w:p w14:paraId="3C6D45B5" w14:textId="2BD565D6" w:rsidR="00413EE9" w:rsidRPr="00463EF6" w:rsidRDefault="00394D17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Style w:val="normaltextrun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Buddhism: </w:t>
            </w:r>
            <w:r w:rsidR="002A6B37" w:rsidRPr="00463EF6">
              <w:rPr>
                <w:rStyle w:val="normaltextrun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What did the Buddha teach his followers about life?</w:t>
            </w:r>
            <w:r w:rsidR="002A6B37" w:rsidRPr="00463EF6">
              <w:rPr>
                <w:rStyle w:val="eop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 </w:t>
            </w:r>
            <w:r w:rsidRPr="00463EF6">
              <w:rPr>
                <w:rStyle w:val="eop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(6 sessions)</w:t>
            </w:r>
          </w:p>
        </w:tc>
      </w:tr>
      <w:tr w:rsidR="00413EE9" w:rsidRPr="00463EF6" w14:paraId="6C65F650" w14:textId="77777777" w:rsidTr="3F82E697">
        <w:trPr>
          <w:trHeight w:val="68"/>
        </w:trPr>
        <w:tc>
          <w:tcPr>
            <w:tcW w:w="1814" w:type="dxa"/>
          </w:tcPr>
          <w:p w14:paraId="7E7290DF" w14:textId="4AD53946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 xml:space="preserve">Science </w:t>
            </w:r>
          </w:p>
        </w:tc>
        <w:tc>
          <w:tcPr>
            <w:tcW w:w="3621" w:type="dxa"/>
          </w:tcPr>
          <w:p w14:paraId="0C2CC4CF" w14:textId="3B2C1902" w:rsidR="00413EE9" w:rsidRPr="00463EF6" w:rsidRDefault="00E470EA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Rocks</w:t>
            </w:r>
          </w:p>
        </w:tc>
        <w:tc>
          <w:tcPr>
            <w:tcW w:w="1811" w:type="dxa"/>
            <w:shd w:val="clear" w:color="auto" w:fill="FFFFFF" w:themeFill="background1"/>
          </w:tcPr>
          <w:p w14:paraId="2C86EE2D" w14:textId="77777777" w:rsidR="00413EE9" w:rsidRPr="00463EF6" w:rsidRDefault="00413EE9" w:rsidP="00413EE9">
            <w:pPr>
              <w:rPr>
                <w:rFonts w:ascii="Arial" w:hAnsi="Arial" w:cs="Arial"/>
                <w:sz w:val="14"/>
                <w:szCs w:val="14"/>
                <w:highlight w:val="yellow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 xml:space="preserve">Science </w:t>
            </w:r>
          </w:p>
        </w:tc>
        <w:tc>
          <w:tcPr>
            <w:tcW w:w="3621" w:type="dxa"/>
            <w:shd w:val="clear" w:color="auto" w:fill="FFFFFF" w:themeFill="background1"/>
          </w:tcPr>
          <w:p w14:paraId="4F6BF7EF" w14:textId="7374B208" w:rsidR="00413EE9" w:rsidRPr="00463EF6" w:rsidRDefault="00C70E59" w:rsidP="00413EE9">
            <w:pPr>
              <w:rPr>
                <w:rFonts w:ascii="Arial" w:hAnsi="Arial" w:cs="Arial"/>
                <w:sz w:val="14"/>
                <w:szCs w:val="14"/>
                <w:highlight w:val="yellow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Plants</w:t>
            </w:r>
          </w:p>
        </w:tc>
        <w:tc>
          <w:tcPr>
            <w:tcW w:w="1811" w:type="dxa"/>
            <w:shd w:val="clear" w:color="auto" w:fill="FFFFFF" w:themeFill="background1"/>
          </w:tcPr>
          <w:p w14:paraId="7C135F84" w14:textId="77777777" w:rsidR="00413EE9" w:rsidRPr="00463EF6" w:rsidRDefault="00413EE9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 xml:space="preserve">Science </w:t>
            </w:r>
          </w:p>
        </w:tc>
        <w:tc>
          <w:tcPr>
            <w:tcW w:w="3621" w:type="dxa"/>
            <w:shd w:val="clear" w:color="auto" w:fill="FFFFFF" w:themeFill="background1"/>
          </w:tcPr>
          <w:p w14:paraId="0E44470A" w14:textId="75088257" w:rsidR="00413EE9" w:rsidRPr="00463EF6" w:rsidRDefault="00C70E59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Animals, including Humans</w:t>
            </w:r>
          </w:p>
        </w:tc>
      </w:tr>
      <w:tr w:rsidR="00413EE9" w:rsidRPr="00463EF6" w14:paraId="4CE28791" w14:textId="77777777" w:rsidTr="3F82E697">
        <w:trPr>
          <w:trHeight w:val="91"/>
        </w:trPr>
        <w:tc>
          <w:tcPr>
            <w:tcW w:w="1814" w:type="dxa"/>
          </w:tcPr>
          <w:p w14:paraId="1EA7574C" w14:textId="1E144388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PE</w:t>
            </w:r>
          </w:p>
        </w:tc>
        <w:tc>
          <w:tcPr>
            <w:tcW w:w="3621" w:type="dxa"/>
          </w:tcPr>
          <w:p w14:paraId="458B5CF7" w14:textId="7BACFCF0" w:rsidR="00345A12" w:rsidRPr="00463EF6" w:rsidRDefault="00013E6D" w:rsidP="00413EE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Football and Game Sense</w:t>
            </w:r>
          </w:p>
        </w:tc>
        <w:tc>
          <w:tcPr>
            <w:tcW w:w="1811" w:type="dxa"/>
            <w:shd w:val="clear" w:color="auto" w:fill="auto"/>
          </w:tcPr>
          <w:p w14:paraId="0E7A3711" w14:textId="77777777" w:rsidR="00413EE9" w:rsidRPr="00463EF6" w:rsidRDefault="00413EE9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PE</w:t>
            </w:r>
          </w:p>
        </w:tc>
        <w:tc>
          <w:tcPr>
            <w:tcW w:w="3621" w:type="dxa"/>
            <w:shd w:val="clear" w:color="auto" w:fill="auto"/>
          </w:tcPr>
          <w:p w14:paraId="5426EF83" w14:textId="313EEF68" w:rsidR="00413EE9" w:rsidRPr="00463EF6" w:rsidRDefault="00E20262" w:rsidP="00345A12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Tag Rugby and Gymnastics</w:t>
            </w:r>
          </w:p>
        </w:tc>
        <w:tc>
          <w:tcPr>
            <w:tcW w:w="1811" w:type="dxa"/>
            <w:shd w:val="clear" w:color="auto" w:fill="auto"/>
          </w:tcPr>
          <w:p w14:paraId="74BF595E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PE</w:t>
            </w:r>
          </w:p>
        </w:tc>
        <w:tc>
          <w:tcPr>
            <w:tcW w:w="3621" w:type="dxa"/>
            <w:shd w:val="clear" w:color="auto" w:fill="auto"/>
          </w:tcPr>
          <w:p w14:paraId="6BD45C36" w14:textId="01D01421" w:rsidR="00345A12" w:rsidRPr="00463EF6" w:rsidRDefault="00E20262" w:rsidP="00413EE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Tennis and </w:t>
            </w:r>
            <w:r w:rsidR="00345A12" w:rsidRPr="00463EF6">
              <w:rPr>
                <w:rFonts w:ascii="Arial" w:hAnsi="Arial" w:cs="Arial"/>
                <w:sz w:val="14"/>
                <w:szCs w:val="14"/>
              </w:rPr>
              <w:t>Athletics</w:t>
            </w:r>
          </w:p>
        </w:tc>
      </w:tr>
      <w:tr w:rsidR="00413EE9" w:rsidRPr="00463EF6" w14:paraId="41A3A238" w14:textId="77777777" w:rsidTr="3F82E697">
        <w:trPr>
          <w:trHeight w:val="67"/>
        </w:trPr>
        <w:tc>
          <w:tcPr>
            <w:tcW w:w="1814" w:type="dxa"/>
          </w:tcPr>
          <w:p w14:paraId="29779A92" w14:textId="0A6F75A0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  <w:highlight w:val="yellow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Computing</w:t>
            </w:r>
          </w:p>
        </w:tc>
        <w:tc>
          <w:tcPr>
            <w:tcW w:w="3621" w:type="dxa"/>
          </w:tcPr>
          <w:p w14:paraId="6C71A528" w14:textId="30F4D08C" w:rsidR="00413EE9" w:rsidRPr="00463EF6" w:rsidRDefault="006D4FEC" w:rsidP="00413EE9">
            <w:pPr>
              <w:rPr>
                <w:rFonts w:ascii="Arial" w:hAnsi="Arial" w:cs="Arial"/>
                <w:sz w:val="14"/>
                <w:szCs w:val="14"/>
                <w:highlight w:val="yellow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 xml:space="preserve">Coding (6 sessions) </w:t>
            </w:r>
            <w:r w:rsidR="00345A12" w:rsidRPr="00463EF6">
              <w:rPr>
                <w:rFonts w:ascii="Arial" w:hAnsi="Arial" w:cs="Arial"/>
                <w:sz w:val="14"/>
                <w:szCs w:val="14"/>
              </w:rPr>
              <w:t>Online Safety</w:t>
            </w:r>
            <w:r w:rsidR="003F5955" w:rsidRPr="00463EF6">
              <w:rPr>
                <w:rFonts w:ascii="Arial" w:hAnsi="Arial" w:cs="Arial"/>
                <w:sz w:val="14"/>
                <w:szCs w:val="14"/>
              </w:rPr>
              <w:t xml:space="preserve"> (1 session</w:t>
            </w:r>
            <w:r w:rsidRPr="00463EF6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1811" w:type="dxa"/>
            <w:shd w:val="clear" w:color="auto" w:fill="FFFFFF" w:themeFill="background1"/>
          </w:tcPr>
          <w:p w14:paraId="5ED9F2BB" w14:textId="77777777" w:rsidR="00413EE9" w:rsidRPr="00463EF6" w:rsidRDefault="00413EE9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Computing</w:t>
            </w:r>
          </w:p>
        </w:tc>
        <w:tc>
          <w:tcPr>
            <w:tcW w:w="3621" w:type="dxa"/>
            <w:shd w:val="clear" w:color="auto" w:fill="FFFFFF" w:themeFill="background1"/>
          </w:tcPr>
          <w:p w14:paraId="6A41CBDE" w14:textId="6D2C09AD" w:rsidR="00345A12" w:rsidRPr="00463EF6" w:rsidRDefault="003F5955" w:rsidP="003F5955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 xml:space="preserve">Touch typing (2 sessions), </w:t>
            </w:r>
            <w:r w:rsidR="00345A12" w:rsidRPr="00463EF6">
              <w:rPr>
                <w:rFonts w:ascii="Arial" w:hAnsi="Arial" w:cs="Arial"/>
                <w:sz w:val="14"/>
                <w:szCs w:val="14"/>
              </w:rPr>
              <w:t>Emails</w:t>
            </w:r>
            <w:r w:rsidRPr="00463EF6">
              <w:rPr>
                <w:rFonts w:ascii="Arial" w:hAnsi="Arial" w:cs="Arial"/>
                <w:sz w:val="14"/>
                <w:szCs w:val="14"/>
              </w:rPr>
              <w:t xml:space="preserve"> (3 sessions)</w:t>
            </w:r>
          </w:p>
        </w:tc>
        <w:tc>
          <w:tcPr>
            <w:tcW w:w="1811" w:type="dxa"/>
            <w:shd w:val="clear" w:color="auto" w:fill="FFFFFF" w:themeFill="background1"/>
          </w:tcPr>
          <w:p w14:paraId="7936FEFA" w14:textId="77777777" w:rsidR="00413EE9" w:rsidRPr="00463EF6" w:rsidRDefault="00413EE9" w:rsidP="00413EE9">
            <w:pPr>
              <w:rPr>
                <w:rFonts w:ascii="Arial" w:hAnsi="Arial" w:cs="Arial"/>
                <w:sz w:val="14"/>
                <w:szCs w:val="14"/>
                <w:highlight w:val="yellow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Computing</w:t>
            </w:r>
          </w:p>
        </w:tc>
        <w:tc>
          <w:tcPr>
            <w:tcW w:w="3621" w:type="dxa"/>
            <w:shd w:val="clear" w:color="auto" w:fill="FFFFFF" w:themeFill="background1"/>
          </w:tcPr>
          <w:p w14:paraId="4DE0BC46" w14:textId="7A3EFC78" w:rsidR="00413EE9" w:rsidRPr="00463EF6" w:rsidRDefault="00423A9A" w:rsidP="00413EE9">
            <w:pPr>
              <w:rPr>
                <w:rFonts w:ascii="Arial" w:hAnsi="Arial" w:cs="Arial"/>
                <w:b/>
                <w:sz w:val="14"/>
                <w:szCs w:val="14"/>
                <w:highlight w:val="yellow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 xml:space="preserve">Branching data bases (1 session), Simulations (3 sessions), Graphing (2 sessions) </w:t>
            </w:r>
          </w:p>
        </w:tc>
      </w:tr>
      <w:tr w:rsidR="00413EE9" w:rsidRPr="00463EF6" w14:paraId="50636824" w14:textId="77777777" w:rsidTr="3F82E697">
        <w:trPr>
          <w:trHeight w:val="68"/>
        </w:trPr>
        <w:tc>
          <w:tcPr>
            <w:tcW w:w="1814" w:type="dxa"/>
          </w:tcPr>
          <w:p w14:paraId="3D93218D" w14:textId="3155E11B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PSHE</w:t>
            </w:r>
          </w:p>
        </w:tc>
        <w:tc>
          <w:tcPr>
            <w:tcW w:w="3621" w:type="dxa"/>
          </w:tcPr>
          <w:p w14:paraId="5E7439D5" w14:textId="77777777" w:rsidR="006D640F" w:rsidRPr="00463EF6" w:rsidRDefault="006D640F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Strengths and Challenges</w:t>
            </w:r>
          </w:p>
          <w:p w14:paraId="507AE494" w14:textId="54B275F7" w:rsidR="00413EE9" w:rsidRPr="00463EF6" w:rsidRDefault="006D640F" w:rsidP="006D640F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P4C: Similarities and Differences, Global Neighbours</w:t>
            </w:r>
          </w:p>
        </w:tc>
        <w:tc>
          <w:tcPr>
            <w:tcW w:w="1811" w:type="dxa"/>
            <w:shd w:val="clear" w:color="auto" w:fill="FFFFFF" w:themeFill="background1"/>
          </w:tcPr>
          <w:p w14:paraId="159FF11D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PSHE</w:t>
            </w:r>
          </w:p>
        </w:tc>
        <w:tc>
          <w:tcPr>
            <w:tcW w:w="3621" w:type="dxa"/>
            <w:shd w:val="clear" w:color="auto" w:fill="FFFFFF" w:themeFill="background1"/>
          </w:tcPr>
          <w:p w14:paraId="1942C350" w14:textId="77777777" w:rsidR="0093476D" w:rsidRPr="00463EF6" w:rsidRDefault="00966C2E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What Helps Me Choose?</w:t>
            </w:r>
            <w:r w:rsidR="0093476D" w:rsidRPr="00463EF6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  <w:p w14:paraId="33F195DD" w14:textId="7870AFAE" w:rsidR="00413EE9" w:rsidRPr="00463EF6" w:rsidRDefault="000B2ABB" w:rsidP="0093476D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P4C</w:t>
            </w:r>
            <w:r w:rsidR="0093476D" w:rsidRPr="00463EF6">
              <w:rPr>
                <w:rFonts w:ascii="Arial" w:hAnsi="Arial" w:cs="Arial"/>
                <w:sz w:val="14"/>
                <w:szCs w:val="14"/>
              </w:rPr>
              <w:t>: Staying Safe Online,</w:t>
            </w:r>
            <w:r w:rsidRPr="00463EF6">
              <w:rPr>
                <w:rFonts w:ascii="Arial" w:hAnsi="Arial" w:cs="Arial"/>
                <w:sz w:val="14"/>
                <w:szCs w:val="14"/>
              </w:rPr>
              <w:t xml:space="preserve"> Global </w:t>
            </w:r>
            <w:r w:rsidR="0093476D" w:rsidRPr="00463EF6">
              <w:rPr>
                <w:rFonts w:ascii="Arial" w:hAnsi="Arial" w:cs="Arial"/>
                <w:sz w:val="14"/>
                <w:szCs w:val="14"/>
              </w:rPr>
              <w:t>Neighbours</w:t>
            </w:r>
          </w:p>
        </w:tc>
        <w:tc>
          <w:tcPr>
            <w:tcW w:w="1811" w:type="dxa"/>
            <w:shd w:val="clear" w:color="auto" w:fill="FFFFFF" w:themeFill="background1"/>
          </w:tcPr>
          <w:p w14:paraId="560F1F31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PSHE</w:t>
            </w:r>
          </w:p>
        </w:tc>
        <w:tc>
          <w:tcPr>
            <w:tcW w:w="3621" w:type="dxa"/>
            <w:shd w:val="clear" w:color="auto" w:fill="FFFFFF" w:themeFill="background1"/>
          </w:tcPr>
          <w:p w14:paraId="574360DA" w14:textId="77777777" w:rsidR="008E449F" w:rsidRPr="00463EF6" w:rsidRDefault="00966C2E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Tolerance of Different Faiths and Beliefs</w:t>
            </w:r>
          </w:p>
          <w:p w14:paraId="1D2C87D3" w14:textId="44FEC21C" w:rsidR="00413EE9" w:rsidRPr="00463EF6" w:rsidRDefault="000B2ABB" w:rsidP="008E449F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P4C</w:t>
            </w:r>
            <w:r w:rsidR="008E449F" w:rsidRPr="00463EF6">
              <w:rPr>
                <w:rFonts w:ascii="Arial" w:hAnsi="Arial" w:cs="Arial"/>
                <w:sz w:val="14"/>
                <w:szCs w:val="14"/>
              </w:rPr>
              <w:t xml:space="preserve">: Community, </w:t>
            </w:r>
            <w:r w:rsidRPr="00463EF6">
              <w:rPr>
                <w:rFonts w:ascii="Arial" w:hAnsi="Arial" w:cs="Arial"/>
                <w:sz w:val="14"/>
                <w:szCs w:val="14"/>
              </w:rPr>
              <w:t xml:space="preserve">Global </w:t>
            </w:r>
            <w:r w:rsidR="008E449F" w:rsidRPr="00463EF6">
              <w:rPr>
                <w:rFonts w:ascii="Arial" w:hAnsi="Arial" w:cs="Arial"/>
                <w:sz w:val="14"/>
                <w:szCs w:val="14"/>
              </w:rPr>
              <w:t>Neighbours</w:t>
            </w:r>
          </w:p>
        </w:tc>
      </w:tr>
      <w:tr w:rsidR="00413EE9" w:rsidRPr="00463EF6" w14:paraId="0F544BD1" w14:textId="77777777" w:rsidTr="3F82E697">
        <w:trPr>
          <w:trHeight w:val="68"/>
        </w:trPr>
        <w:tc>
          <w:tcPr>
            <w:tcW w:w="1814" w:type="dxa"/>
          </w:tcPr>
          <w:p w14:paraId="109F19A7" w14:textId="11AD3BE8" w:rsidR="00413EE9" w:rsidRPr="00463EF6" w:rsidRDefault="00BA2C21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 xml:space="preserve">Art/ </w:t>
            </w:r>
            <w:r w:rsidR="00966C2E" w:rsidRPr="00463EF6">
              <w:rPr>
                <w:rFonts w:ascii="Arial" w:hAnsi="Arial" w:cs="Arial"/>
                <w:b/>
                <w:sz w:val="14"/>
                <w:szCs w:val="14"/>
              </w:rPr>
              <w:t>DT</w:t>
            </w:r>
          </w:p>
        </w:tc>
        <w:tc>
          <w:tcPr>
            <w:tcW w:w="3621" w:type="dxa"/>
          </w:tcPr>
          <w:p w14:paraId="6906FF42" w14:textId="77777777" w:rsidR="00413EE9" w:rsidRPr="00463EF6" w:rsidRDefault="004909E9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Portrait Project (Week 1)</w:t>
            </w:r>
          </w:p>
          <w:p w14:paraId="42A7D6B6" w14:textId="5829D698" w:rsidR="00966C2E" w:rsidRPr="00463EF6" w:rsidRDefault="00966C2E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Roman games to inspire own board game</w:t>
            </w:r>
          </w:p>
        </w:tc>
        <w:tc>
          <w:tcPr>
            <w:tcW w:w="1811" w:type="dxa"/>
            <w:shd w:val="clear" w:color="auto" w:fill="auto"/>
          </w:tcPr>
          <w:p w14:paraId="3BE4E30D" w14:textId="77777777" w:rsidR="00413EE9" w:rsidRPr="00463EF6" w:rsidRDefault="00413EE9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 xml:space="preserve">Art </w:t>
            </w:r>
          </w:p>
        </w:tc>
        <w:tc>
          <w:tcPr>
            <w:tcW w:w="3621" w:type="dxa"/>
            <w:shd w:val="clear" w:color="auto" w:fill="auto"/>
          </w:tcPr>
          <w:p w14:paraId="56E748E1" w14:textId="5B5050CD" w:rsidR="00413EE9" w:rsidRPr="00463EF6" w:rsidRDefault="00966C2E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Sumerian sculpture (3D work)</w:t>
            </w:r>
          </w:p>
        </w:tc>
        <w:tc>
          <w:tcPr>
            <w:tcW w:w="1811" w:type="dxa"/>
            <w:shd w:val="clear" w:color="auto" w:fill="auto"/>
          </w:tcPr>
          <w:p w14:paraId="01E3D3CE" w14:textId="6055DFE7" w:rsidR="00413EE9" w:rsidRPr="00463EF6" w:rsidRDefault="00966C2E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Art</w:t>
            </w:r>
          </w:p>
        </w:tc>
        <w:tc>
          <w:tcPr>
            <w:tcW w:w="3621" w:type="dxa"/>
            <w:shd w:val="clear" w:color="auto" w:fill="auto"/>
          </w:tcPr>
          <w:p w14:paraId="1C41472D" w14:textId="5D9D00A7" w:rsidR="00413EE9" w:rsidRPr="00463EF6" w:rsidRDefault="00350329" w:rsidP="0035032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Mackintosh (Printing</w:t>
            </w:r>
            <w:r w:rsidR="00966C2E" w:rsidRPr="00463EF6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413EE9" w:rsidRPr="00463EF6" w14:paraId="0D42AFA1" w14:textId="77777777" w:rsidTr="3F82E697">
        <w:trPr>
          <w:trHeight w:val="95"/>
        </w:trPr>
        <w:tc>
          <w:tcPr>
            <w:tcW w:w="1814" w:type="dxa"/>
          </w:tcPr>
          <w:p w14:paraId="2FED3977" w14:textId="418D30F6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Music</w:t>
            </w:r>
          </w:p>
        </w:tc>
        <w:tc>
          <w:tcPr>
            <w:tcW w:w="3621" w:type="dxa"/>
          </w:tcPr>
          <w:p w14:paraId="3AC247F9" w14:textId="436207BB" w:rsidR="00413EE9" w:rsidRPr="00463EF6" w:rsidRDefault="00900BF6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Recorders</w:t>
            </w:r>
          </w:p>
        </w:tc>
        <w:tc>
          <w:tcPr>
            <w:tcW w:w="1811" w:type="dxa"/>
            <w:shd w:val="clear" w:color="auto" w:fill="auto"/>
          </w:tcPr>
          <w:p w14:paraId="4A4FE8B5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Music</w:t>
            </w:r>
          </w:p>
        </w:tc>
        <w:tc>
          <w:tcPr>
            <w:tcW w:w="3621" w:type="dxa"/>
            <w:shd w:val="clear" w:color="auto" w:fill="auto"/>
          </w:tcPr>
          <w:p w14:paraId="769F4C01" w14:textId="4F04B9B0" w:rsidR="00413EE9" w:rsidRPr="00463EF6" w:rsidRDefault="00080898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Recorders</w:t>
            </w:r>
          </w:p>
        </w:tc>
        <w:tc>
          <w:tcPr>
            <w:tcW w:w="1811" w:type="dxa"/>
            <w:shd w:val="clear" w:color="auto" w:fill="auto"/>
          </w:tcPr>
          <w:p w14:paraId="5833C3EA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Music</w:t>
            </w:r>
          </w:p>
        </w:tc>
        <w:tc>
          <w:tcPr>
            <w:tcW w:w="3621" w:type="dxa"/>
            <w:shd w:val="clear" w:color="auto" w:fill="auto"/>
          </w:tcPr>
          <w:p w14:paraId="54EFC418" w14:textId="5864E6DE" w:rsidR="00413EE9" w:rsidRPr="00463EF6" w:rsidRDefault="00E03EDB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 xml:space="preserve">Human Body </w:t>
            </w:r>
          </w:p>
        </w:tc>
      </w:tr>
      <w:tr w:rsidR="00413EE9" w:rsidRPr="00463EF6" w14:paraId="2AB6B3D5" w14:textId="77777777" w:rsidTr="3F82E697">
        <w:trPr>
          <w:trHeight w:val="67"/>
        </w:trPr>
        <w:tc>
          <w:tcPr>
            <w:tcW w:w="1814" w:type="dxa"/>
          </w:tcPr>
          <w:p w14:paraId="52585DF9" w14:textId="609C15AC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  <w:highlight w:val="yellow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French</w:t>
            </w:r>
          </w:p>
        </w:tc>
        <w:tc>
          <w:tcPr>
            <w:tcW w:w="3621" w:type="dxa"/>
          </w:tcPr>
          <w:p w14:paraId="44A238D9" w14:textId="77777777" w:rsidR="001C0621" w:rsidRDefault="001C0621" w:rsidP="001C0621">
            <w:pPr>
              <w:rPr>
                <w:rFonts w:ascii="Arial" w:hAnsi="Arial" w:cs="Arial"/>
                <w:sz w:val="14"/>
                <w:szCs w:val="14"/>
              </w:rPr>
            </w:pPr>
            <w:r w:rsidRPr="001C0621">
              <w:rPr>
                <w:rFonts w:ascii="Arial" w:hAnsi="Arial" w:cs="Arial"/>
                <w:sz w:val="14"/>
                <w:szCs w:val="14"/>
              </w:rPr>
              <w:t xml:space="preserve">France </w:t>
            </w:r>
          </w:p>
          <w:p w14:paraId="2319F2EC" w14:textId="1E6BC1C3" w:rsidR="00413EE9" w:rsidRPr="00463EF6" w:rsidRDefault="001C0621" w:rsidP="001C0621">
            <w:pPr>
              <w:rPr>
                <w:rFonts w:ascii="Arial" w:hAnsi="Arial" w:cs="Arial"/>
                <w:sz w:val="14"/>
                <w:szCs w:val="14"/>
                <w:highlight w:val="yellow"/>
              </w:rPr>
            </w:pPr>
            <w:r>
              <w:rPr>
                <w:rFonts w:ascii="Arial" w:hAnsi="Arial" w:cs="Arial"/>
                <w:sz w:val="14"/>
                <w:szCs w:val="14"/>
              </w:rPr>
              <w:t>All about me (Greeting and questions)</w:t>
            </w:r>
          </w:p>
        </w:tc>
        <w:tc>
          <w:tcPr>
            <w:tcW w:w="1811" w:type="dxa"/>
            <w:shd w:val="clear" w:color="auto" w:fill="FFFFFF" w:themeFill="background1"/>
          </w:tcPr>
          <w:p w14:paraId="35891CEE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  <w:highlight w:val="yellow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French</w:t>
            </w:r>
          </w:p>
        </w:tc>
        <w:tc>
          <w:tcPr>
            <w:tcW w:w="3621" w:type="dxa"/>
            <w:shd w:val="clear" w:color="auto" w:fill="FFFFFF" w:themeFill="background1"/>
          </w:tcPr>
          <w:p w14:paraId="4340EED5" w14:textId="77777777" w:rsidR="001C0621" w:rsidRDefault="001C0621" w:rsidP="001C0621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Calendar (Days and Months) </w:t>
            </w:r>
          </w:p>
          <w:p w14:paraId="68279E17" w14:textId="36479F08" w:rsidR="00413EE9" w:rsidRPr="00463EF6" w:rsidRDefault="001C0621" w:rsidP="001C0621">
            <w:pPr>
              <w:rPr>
                <w:rFonts w:ascii="Arial" w:hAnsi="Arial" w:cs="Arial"/>
                <w:sz w:val="14"/>
                <w:szCs w:val="14"/>
                <w:highlight w:val="yellow"/>
              </w:rPr>
            </w:pPr>
            <w:r>
              <w:rPr>
                <w:rFonts w:ascii="Arial" w:hAnsi="Arial" w:cs="Arial"/>
                <w:sz w:val="14"/>
                <w:szCs w:val="14"/>
              </w:rPr>
              <w:t>My Family (Names)</w:t>
            </w:r>
          </w:p>
        </w:tc>
        <w:tc>
          <w:tcPr>
            <w:tcW w:w="1811" w:type="dxa"/>
            <w:shd w:val="clear" w:color="auto" w:fill="FFFFFF" w:themeFill="background1"/>
          </w:tcPr>
          <w:p w14:paraId="52E8CB12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French</w:t>
            </w:r>
          </w:p>
        </w:tc>
        <w:tc>
          <w:tcPr>
            <w:tcW w:w="3621" w:type="dxa"/>
            <w:shd w:val="clear" w:color="auto" w:fill="FFFFFF" w:themeFill="background1"/>
          </w:tcPr>
          <w:p w14:paraId="380B471A" w14:textId="77777777" w:rsidR="001C0621" w:rsidRDefault="001C0621" w:rsidP="001C0621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Food (simple foods)</w:t>
            </w:r>
          </w:p>
          <w:p w14:paraId="47C34EE6" w14:textId="2C378B13" w:rsidR="00413EE9" w:rsidRPr="00463EF6" w:rsidRDefault="001C0621" w:rsidP="001C0621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Weather (different types)</w:t>
            </w:r>
          </w:p>
        </w:tc>
      </w:tr>
      <w:tr w:rsidR="00413EE9" w:rsidRPr="00463EF6" w14:paraId="443E34ED" w14:textId="77777777" w:rsidTr="3F82E697">
        <w:trPr>
          <w:trHeight w:val="67"/>
        </w:trPr>
        <w:tc>
          <w:tcPr>
            <w:tcW w:w="1814" w:type="dxa"/>
          </w:tcPr>
          <w:p w14:paraId="3E1DC9E5" w14:textId="768FAC12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Outdoor Learning</w:t>
            </w:r>
          </w:p>
        </w:tc>
        <w:tc>
          <w:tcPr>
            <w:tcW w:w="3621" w:type="dxa"/>
          </w:tcPr>
          <w:p w14:paraId="17D73607" w14:textId="6676638C" w:rsidR="00413EE9" w:rsidRPr="00463EF6" w:rsidRDefault="00D844CF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 xml:space="preserve">School Garden </w:t>
            </w:r>
          </w:p>
        </w:tc>
        <w:tc>
          <w:tcPr>
            <w:tcW w:w="1811" w:type="dxa"/>
            <w:shd w:val="clear" w:color="auto" w:fill="auto"/>
          </w:tcPr>
          <w:p w14:paraId="36406A3C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Outdoor Learning</w:t>
            </w:r>
          </w:p>
        </w:tc>
        <w:tc>
          <w:tcPr>
            <w:tcW w:w="3621" w:type="dxa"/>
            <w:shd w:val="clear" w:color="auto" w:fill="auto"/>
          </w:tcPr>
          <w:p w14:paraId="60384268" w14:textId="4CB0ED31" w:rsidR="00413EE9" w:rsidRPr="00463EF6" w:rsidRDefault="002A6D54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 xml:space="preserve">School Garden </w:t>
            </w:r>
          </w:p>
        </w:tc>
        <w:tc>
          <w:tcPr>
            <w:tcW w:w="1811" w:type="dxa"/>
            <w:shd w:val="clear" w:color="auto" w:fill="auto"/>
          </w:tcPr>
          <w:p w14:paraId="69587BFA" w14:textId="77777777" w:rsidR="00413EE9" w:rsidRPr="00463EF6" w:rsidRDefault="00413EE9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Outdoor Learning</w:t>
            </w:r>
          </w:p>
        </w:tc>
        <w:tc>
          <w:tcPr>
            <w:tcW w:w="3621" w:type="dxa"/>
            <w:shd w:val="clear" w:color="auto" w:fill="auto"/>
          </w:tcPr>
          <w:p w14:paraId="02990AC1" w14:textId="22AFBD90" w:rsidR="00413EE9" w:rsidRPr="00463EF6" w:rsidRDefault="00D844CF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School Garden</w:t>
            </w:r>
          </w:p>
        </w:tc>
      </w:tr>
      <w:tr w:rsidR="00413EE9" w:rsidRPr="00463EF6" w14:paraId="6FAADC78" w14:textId="77777777" w:rsidTr="3F82E697">
        <w:trPr>
          <w:trHeight w:val="67"/>
        </w:trPr>
        <w:tc>
          <w:tcPr>
            <w:tcW w:w="1814" w:type="dxa"/>
          </w:tcPr>
          <w:p w14:paraId="21814563" w14:textId="3DB1C7C6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Trips &amp; Events</w:t>
            </w:r>
          </w:p>
        </w:tc>
        <w:tc>
          <w:tcPr>
            <w:tcW w:w="3621" w:type="dxa"/>
          </w:tcPr>
          <w:p w14:paraId="774FB6E9" w14:textId="6BC2D431" w:rsidR="00413EE9" w:rsidRPr="00463EF6" w:rsidRDefault="00191155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St Albans Verulamium</w:t>
            </w:r>
            <w:r w:rsidR="00912F22" w:rsidRPr="00463EF6">
              <w:rPr>
                <w:rFonts w:ascii="Arial" w:hAnsi="Arial" w:cs="Arial"/>
                <w:sz w:val="14"/>
                <w:szCs w:val="14"/>
              </w:rPr>
              <w:t xml:space="preserve"> (coach)</w:t>
            </w:r>
            <w:r w:rsidRPr="00463EF6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811" w:type="dxa"/>
            <w:shd w:val="clear" w:color="auto" w:fill="auto"/>
          </w:tcPr>
          <w:p w14:paraId="48290194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Trips &amp; Events</w:t>
            </w:r>
          </w:p>
        </w:tc>
        <w:tc>
          <w:tcPr>
            <w:tcW w:w="3621" w:type="dxa"/>
            <w:shd w:val="clear" w:color="auto" w:fill="auto"/>
          </w:tcPr>
          <w:p w14:paraId="682E6B32" w14:textId="033795D7" w:rsidR="00413EE9" w:rsidRPr="00463EF6" w:rsidRDefault="00D844CF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 xml:space="preserve">Reaching out: </w:t>
            </w:r>
            <w:r w:rsidR="00EF5BAB" w:rsidRPr="00463EF6">
              <w:rPr>
                <w:rFonts w:ascii="Arial" w:hAnsi="Arial" w:cs="Arial"/>
                <w:sz w:val="14"/>
                <w:szCs w:val="14"/>
              </w:rPr>
              <w:t>Homes of Promise – Letters to Uganda</w:t>
            </w:r>
          </w:p>
        </w:tc>
        <w:tc>
          <w:tcPr>
            <w:tcW w:w="1811" w:type="dxa"/>
            <w:shd w:val="clear" w:color="auto" w:fill="auto"/>
          </w:tcPr>
          <w:p w14:paraId="57D35499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Trips &amp; Events</w:t>
            </w:r>
          </w:p>
        </w:tc>
        <w:tc>
          <w:tcPr>
            <w:tcW w:w="3621" w:type="dxa"/>
            <w:shd w:val="clear" w:color="auto" w:fill="auto"/>
          </w:tcPr>
          <w:p w14:paraId="61615FF3" w14:textId="5B26CEDA" w:rsidR="00413EE9" w:rsidRPr="00463EF6" w:rsidRDefault="008E3C4B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 xml:space="preserve">Forty Hall </w:t>
            </w:r>
            <w:r w:rsidR="002A791F" w:rsidRPr="00463EF6">
              <w:rPr>
                <w:rFonts w:ascii="Arial" w:hAnsi="Arial" w:cs="Arial"/>
                <w:sz w:val="14"/>
                <w:szCs w:val="14"/>
              </w:rPr>
              <w:t>(walk)</w:t>
            </w:r>
          </w:p>
        </w:tc>
      </w:tr>
      <w:tr w:rsidR="00413EE9" w:rsidRPr="00463EF6" w14:paraId="2AAF874B" w14:textId="77777777" w:rsidTr="3F82E697">
        <w:trPr>
          <w:trHeight w:val="67"/>
        </w:trPr>
        <w:tc>
          <w:tcPr>
            <w:tcW w:w="1814" w:type="dxa"/>
          </w:tcPr>
          <w:p w14:paraId="08D8D6B7" w14:textId="710C2785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 xml:space="preserve">Church Service </w:t>
            </w:r>
          </w:p>
        </w:tc>
        <w:tc>
          <w:tcPr>
            <w:tcW w:w="3621" w:type="dxa"/>
          </w:tcPr>
          <w:p w14:paraId="01B1EC59" w14:textId="505A5AFD" w:rsidR="00413EE9" w:rsidRPr="00463EF6" w:rsidRDefault="00413EE9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Scho</w:t>
            </w:r>
            <w:r w:rsidR="00080898" w:rsidRPr="00463EF6">
              <w:rPr>
                <w:rFonts w:ascii="Arial" w:hAnsi="Arial" w:cs="Arial"/>
                <w:sz w:val="14"/>
                <w:szCs w:val="14"/>
              </w:rPr>
              <w:t xml:space="preserve">ol Blessing and Harvest </w:t>
            </w:r>
          </w:p>
        </w:tc>
        <w:tc>
          <w:tcPr>
            <w:tcW w:w="1811" w:type="dxa"/>
            <w:shd w:val="clear" w:color="auto" w:fill="auto"/>
          </w:tcPr>
          <w:p w14:paraId="21C4B8D9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 xml:space="preserve">Church Service </w:t>
            </w:r>
          </w:p>
        </w:tc>
        <w:tc>
          <w:tcPr>
            <w:tcW w:w="3621" w:type="dxa"/>
            <w:shd w:val="clear" w:color="auto" w:fill="auto"/>
          </w:tcPr>
          <w:p w14:paraId="12F41E40" w14:textId="77777777" w:rsidR="00413EE9" w:rsidRPr="00463EF6" w:rsidRDefault="00413EE9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Epiphany</w:t>
            </w:r>
          </w:p>
        </w:tc>
        <w:tc>
          <w:tcPr>
            <w:tcW w:w="1811" w:type="dxa"/>
            <w:shd w:val="clear" w:color="auto" w:fill="auto"/>
          </w:tcPr>
          <w:p w14:paraId="3A393752" w14:textId="77777777" w:rsidR="00413EE9" w:rsidRPr="00463EF6" w:rsidRDefault="00413EE9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 xml:space="preserve">Church Service </w:t>
            </w:r>
          </w:p>
        </w:tc>
        <w:tc>
          <w:tcPr>
            <w:tcW w:w="3621" w:type="dxa"/>
            <w:shd w:val="clear" w:color="auto" w:fill="auto"/>
          </w:tcPr>
          <w:p w14:paraId="400C15DD" w14:textId="4DC489CA" w:rsidR="00413EE9" w:rsidRPr="00463EF6" w:rsidRDefault="00413EE9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 xml:space="preserve">Pentecost </w:t>
            </w:r>
            <w:r w:rsidR="00E34317" w:rsidRPr="00463EF6">
              <w:rPr>
                <w:rFonts w:ascii="Arial" w:hAnsi="Arial" w:cs="Arial"/>
                <w:sz w:val="14"/>
                <w:szCs w:val="14"/>
              </w:rPr>
              <w:t xml:space="preserve"> (Year 3 lead)</w:t>
            </w:r>
          </w:p>
        </w:tc>
      </w:tr>
      <w:tr w:rsidR="00413EE9" w:rsidRPr="00463EF6" w14:paraId="604C4339" w14:textId="77777777" w:rsidTr="3F82E697">
        <w:trPr>
          <w:trHeight w:val="93"/>
        </w:trPr>
        <w:tc>
          <w:tcPr>
            <w:tcW w:w="1814" w:type="dxa"/>
          </w:tcPr>
          <w:p w14:paraId="2AE61114" w14:textId="2E2E1026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Focus Week</w:t>
            </w:r>
          </w:p>
        </w:tc>
        <w:tc>
          <w:tcPr>
            <w:tcW w:w="3621" w:type="dxa"/>
          </w:tcPr>
          <w:p w14:paraId="5729F505" w14:textId="588726AA" w:rsidR="00413EE9" w:rsidRPr="00463EF6" w:rsidRDefault="00413EE9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Multicultural Week</w:t>
            </w:r>
          </w:p>
        </w:tc>
        <w:tc>
          <w:tcPr>
            <w:tcW w:w="1811" w:type="dxa"/>
            <w:shd w:val="clear" w:color="auto" w:fill="auto"/>
          </w:tcPr>
          <w:p w14:paraId="7FA9A8F7" w14:textId="77777777" w:rsidR="00413EE9" w:rsidRPr="00463EF6" w:rsidRDefault="00413EE9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Focus Week</w:t>
            </w:r>
          </w:p>
        </w:tc>
        <w:tc>
          <w:tcPr>
            <w:tcW w:w="3621" w:type="dxa"/>
            <w:shd w:val="clear" w:color="auto" w:fill="auto"/>
          </w:tcPr>
          <w:p w14:paraId="2AC3F801" w14:textId="0FB31CAE" w:rsidR="00413EE9" w:rsidRPr="00463EF6" w:rsidRDefault="00413EE9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Mental Health &amp; Wellbeing Week</w:t>
            </w:r>
          </w:p>
        </w:tc>
        <w:tc>
          <w:tcPr>
            <w:tcW w:w="1811" w:type="dxa"/>
            <w:shd w:val="clear" w:color="auto" w:fill="auto"/>
          </w:tcPr>
          <w:p w14:paraId="3B0E03F9" w14:textId="77777777" w:rsidR="00413EE9" w:rsidRPr="00463EF6" w:rsidRDefault="00413EE9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Focus Week</w:t>
            </w:r>
          </w:p>
        </w:tc>
        <w:tc>
          <w:tcPr>
            <w:tcW w:w="3621" w:type="dxa"/>
            <w:shd w:val="clear" w:color="auto" w:fill="auto"/>
          </w:tcPr>
          <w:p w14:paraId="23BB377C" w14:textId="50F1B46D" w:rsidR="00413EE9" w:rsidRPr="00463EF6" w:rsidRDefault="007014CB" w:rsidP="00B54C8B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 xml:space="preserve">Global </w:t>
            </w:r>
            <w:r w:rsidR="00B54C8B" w:rsidRPr="00463EF6">
              <w:rPr>
                <w:rFonts w:ascii="Arial" w:hAnsi="Arial" w:cs="Arial"/>
                <w:sz w:val="14"/>
                <w:szCs w:val="14"/>
              </w:rPr>
              <w:t>Neighbours</w:t>
            </w:r>
            <w:r w:rsidRPr="00463EF6">
              <w:rPr>
                <w:rFonts w:ascii="Arial" w:hAnsi="Arial" w:cs="Arial"/>
                <w:sz w:val="14"/>
                <w:szCs w:val="14"/>
              </w:rPr>
              <w:t xml:space="preserve"> Week</w:t>
            </w:r>
          </w:p>
        </w:tc>
      </w:tr>
      <w:tr w:rsidR="00413EE9" w:rsidRPr="00463EF6" w14:paraId="16FEFBA0" w14:textId="77777777" w:rsidTr="3F82E697">
        <w:trPr>
          <w:trHeight w:val="205"/>
        </w:trPr>
        <w:tc>
          <w:tcPr>
            <w:tcW w:w="5435" w:type="dxa"/>
            <w:gridSpan w:val="2"/>
            <w:shd w:val="clear" w:color="auto" w:fill="ECE641"/>
            <w:vAlign w:val="center"/>
          </w:tcPr>
          <w:p w14:paraId="68BBBDDE" w14:textId="26AAED23" w:rsidR="00413EE9" w:rsidRPr="00463EF6" w:rsidRDefault="00413EE9" w:rsidP="000B2ABB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  <w:highlight w:val="yellow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 xml:space="preserve">Autumn 2 – </w:t>
            </w:r>
            <w:r w:rsidR="000B2ABB" w:rsidRPr="00463EF6">
              <w:rPr>
                <w:rFonts w:ascii="Arial" w:hAnsi="Arial" w:cs="Arial"/>
                <w:b/>
                <w:sz w:val="14"/>
                <w:szCs w:val="14"/>
              </w:rPr>
              <w:t>Respect</w:t>
            </w:r>
          </w:p>
        </w:tc>
        <w:tc>
          <w:tcPr>
            <w:tcW w:w="5432" w:type="dxa"/>
            <w:gridSpan w:val="2"/>
            <w:shd w:val="clear" w:color="auto" w:fill="3F7D3B"/>
            <w:vAlign w:val="center"/>
          </w:tcPr>
          <w:p w14:paraId="056FD787" w14:textId="45DBB7BB" w:rsidR="00413EE9" w:rsidRPr="00463EF6" w:rsidRDefault="00413EE9" w:rsidP="00E23431">
            <w:pPr>
              <w:spacing w:line="276" w:lineRule="auto"/>
              <w:jc w:val="center"/>
              <w:rPr>
                <w:rFonts w:ascii="Arial" w:hAnsi="Arial" w:cs="Arial"/>
                <w:b/>
                <w:color w:val="FFFFFF" w:themeColor="background1"/>
                <w:sz w:val="14"/>
                <w:szCs w:val="14"/>
                <w:highlight w:val="yellow"/>
              </w:rPr>
            </w:pPr>
            <w:r w:rsidRPr="00463EF6"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  <w:t xml:space="preserve">Spring 2 – </w:t>
            </w:r>
            <w:r w:rsidR="00E23431"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  <w:t>Resilience</w:t>
            </w:r>
            <w:r w:rsidRPr="00463EF6"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  <w:t xml:space="preserve"> </w:t>
            </w:r>
          </w:p>
        </w:tc>
        <w:tc>
          <w:tcPr>
            <w:tcW w:w="5432" w:type="dxa"/>
            <w:gridSpan w:val="2"/>
            <w:shd w:val="clear" w:color="auto" w:fill="ECE641"/>
            <w:vAlign w:val="center"/>
          </w:tcPr>
          <w:p w14:paraId="2EABFC68" w14:textId="204FE561" w:rsidR="00413EE9" w:rsidRPr="00463EF6" w:rsidRDefault="00413EE9" w:rsidP="00E23431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  <w:highlight w:val="yellow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 xml:space="preserve">Summer 2 – </w:t>
            </w:r>
            <w:r w:rsidR="00E23431">
              <w:rPr>
                <w:rFonts w:ascii="Arial" w:hAnsi="Arial" w:cs="Arial"/>
                <w:b/>
                <w:sz w:val="14"/>
                <w:szCs w:val="14"/>
              </w:rPr>
              <w:t>Responsible</w:t>
            </w:r>
          </w:p>
        </w:tc>
      </w:tr>
      <w:tr w:rsidR="00413EE9" w:rsidRPr="00463EF6" w14:paraId="3300E273" w14:textId="77777777" w:rsidTr="3F82E697">
        <w:trPr>
          <w:trHeight w:val="204"/>
        </w:trPr>
        <w:tc>
          <w:tcPr>
            <w:tcW w:w="1814" w:type="dxa"/>
            <w:shd w:val="clear" w:color="auto" w:fill="auto"/>
          </w:tcPr>
          <w:p w14:paraId="4F07D46F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Topic</w:t>
            </w:r>
          </w:p>
        </w:tc>
        <w:tc>
          <w:tcPr>
            <w:tcW w:w="3621" w:type="dxa"/>
            <w:shd w:val="clear" w:color="auto" w:fill="auto"/>
          </w:tcPr>
          <w:p w14:paraId="7A6D7FB6" w14:textId="3BDB6D29" w:rsidR="00413EE9" w:rsidRPr="00463EF6" w:rsidRDefault="00377417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 xml:space="preserve">Europe </w:t>
            </w:r>
            <w:r w:rsidR="006B081B" w:rsidRPr="00463EF6">
              <w:rPr>
                <w:rFonts w:ascii="Arial" w:hAnsi="Arial" w:cs="Arial"/>
                <w:b/>
                <w:sz w:val="14"/>
                <w:szCs w:val="14"/>
              </w:rPr>
              <w:t>(Geography and DT)</w:t>
            </w:r>
          </w:p>
        </w:tc>
        <w:tc>
          <w:tcPr>
            <w:tcW w:w="1811" w:type="dxa"/>
            <w:shd w:val="clear" w:color="auto" w:fill="auto"/>
          </w:tcPr>
          <w:p w14:paraId="55C95DB4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Topic</w:t>
            </w:r>
          </w:p>
        </w:tc>
        <w:tc>
          <w:tcPr>
            <w:tcW w:w="3621" w:type="dxa"/>
            <w:shd w:val="clear" w:color="auto" w:fill="auto"/>
          </w:tcPr>
          <w:p w14:paraId="291CB482" w14:textId="0C21CE3F" w:rsidR="00413EE9" w:rsidRPr="00463EF6" w:rsidRDefault="00DF584D" w:rsidP="00B2236B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When In Rome</w:t>
            </w:r>
            <w:r w:rsidR="00B2236B" w:rsidRPr="00463EF6">
              <w:rPr>
                <w:rFonts w:ascii="Arial" w:hAnsi="Arial" w:cs="Arial"/>
                <w:b/>
                <w:sz w:val="14"/>
                <w:szCs w:val="14"/>
              </w:rPr>
              <w:t>… (Geography and Art)</w:t>
            </w:r>
          </w:p>
        </w:tc>
        <w:tc>
          <w:tcPr>
            <w:tcW w:w="1811" w:type="dxa"/>
            <w:shd w:val="clear" w:color="auto" w:fill="auto"/>
          </w:tcPr>
          <w:p w14:paraId="4D45AB34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 xml:space="preserve">Topic </w:t>
            </w:r>
          </w:p>
        </w:tc>
        <w:tc>
          <w:tcPr>
            <w:tcW w:w="3621" w:type="dxa"/>
            <w:shd w:val="clear" w:color="auto" w:fill="auto"/>
          </w:tcPr>
          <w:p w14:paraId="04C5CAC7" w14:textId="706029E6" w:rsidR="00413EE9" w:rsidRPr="00463EF6" w:rsidRDefault="000F60D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Active Planet</w:t>
            </w:r>
            <w:r w:rsidR="003067F6" w:rsidRPr="00463EF6">
              <w:rPr>
                <w:rFonts w:ascii="Arial" w:hAnsi="Arial" w:cs="Arial"/>
                <w:b/>
                <w:sz w:val="14"/>
                <w:szCs w:val="14"/>
              </w:rPr>
              <w:t xml:space="preserve"> (Geography and DT)</w:t>
            </w:r>
          </w:p>
        </w:tc>
      </w:tr>
      <w:tr w:rsidR="00413EE9" w:rsidRPr="00463EF6" w14:paraId="1DD60E55" w14:textId="77777777" w:rsidTr="3F82E697">
        <w:trPr>
          <w:trHeight w:val="463"/>
        </w:trPr>
        <w:tc>
          <w:tcPr>
            <w:tcW w:w="5435" w:type="dxa"/>
            <w:gridSpan w:val="2"/>
            <w:shd w:val="clear" w:color="auto" w:fill="auto"/>
          </w:tcPr>
          <w:p w14:paraId="43FC2B6C" w14:textId="345DEDB0" w:rsidR="00413EE9" w:rsidRPr="00463EF6" w:rsidRDefault="00585AC7" w:rsidP="00413EE9">
            <w:pPr>
              <w:rPr>
                <w:rFonts w:ascii="Arial" w:hAnsi="Arial" w:cs="Arial"/>
                <w:sz w:val="14"/>
                <w:szCs w:val="14"/>
                <w:highlight w:val="yellow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This Geography and DT unit will loca</w:t>
            </w:r>
            <w:r w:rsidR="001A4510" w:rsidRPr="00463EF6">
              <w:rPr>
                <w:rFonts w:ascii="Arial" w:hAnsi="Arial" w:cs="Arial"/>
                <w:sz w:val="14"/>
                <w:szCs w:val="14"/>
              </w:rPr>
              <w:t>te</w:t>
            </w:r>
            <w:r w:rsidRPr="00463EF6">
              <w:rPr>
                <w:rFonts w:ascii="Arial" w:hAnsi="Arial" w:cs="Arial"/>
                <w:sz w:val="14"/>
                <w:szCs w:val="14"/>
              </w:rPr>
              <w:t xml:space="preserve"> the main counties and cities of the UK, locate and name the continents on a world map</w:t>
            </w:r>
            <w:r w:rsidR="002B6377" w:rsidRPr="00463EF6">
              <w:rPr>
                <w:rFonts w:ascii="Arial" w:hAnsi="Arial" w:cs="Arial"/>
                <w:sz w:val="14"/>
                <w:szCs w:val="14"/>
              </w:rPr>
              <w:t>, and the main countries and cities in Europe, inc</w:t>
            </w:r>
            <w:r w:rsidR="00EE4CD9" w:rsidRPr="00463EF6">
              <w:rPr>
                <w:rFonts w:ascii="Arial" w:hAnsi="Arial" w:cs="Arial"/>
                <w:sz w:val="14"/>
                <w:szCs w:val="14"/>
              </w:rPr>
              <w:t>luding</w:t>
            </w:r>
            <w:r w:rsidR="002B6377" w:rsidRPr="00463EF6">
              <w:rPr>
                <w:rFonts w:ascii="Arial" w:hAnsi="Arial" w:cs="Arial"/>
                <w:sz w:val="14"/>
                <w:szCs w:val="14"/>
              </w:rPr>
              <w:t xml:space="preserve"> Europe and begin to understand symbols and keys</w:t>
            </w:r>
            <w:r w:rsidR="001A4510" w:rsidRPr="00463EF6">
              <w:rPr>
                <w:rFonts w:ascii="Arial" w:hAnsi="Arial" w:cs="Arial"/>
                <w:sz w:val="14"/>
                <w:szCs w:val="14"/>
              </w:rPr>
              <w:t xml:space="preserve"> through fieldwork.</w:t>
            </w:r>
          </w:p>
        </w:tc>
        <w:tc>
          <w:tcPr>
            <w:tcW w:w="5432" w:type="dxa"/>
            <w:gridSpan w:val="2"/>
            <w:shd w:val="clear" w:color="auto" w:fill="auto"/>
          </w:tcPr>
          <w:p w14:paraId="3C1A9950" w14:textId="338DE63D" w:rsidR="00413EE9" w:rsidRPr="00463EF6" w:rsidRDefault="00E66570" w:rsidP="00413EE9">
            <w:pPr>
              <w:rPr>
                <w:rFonts w:ascii="Arial" w:hAnsi="Arial" w:cs="Arial"/>
                <w:sz w:val="14"/>
                <w:szCs w:val="14"/>
                <w:highlight w:val="yellow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This Geography and Art unit will compare London with modern day Rome. We will use fieldwork to observe and record human physical features.</w:t>
            </w:r>
          </w:p>
        </w:tc>
        <w:tc>
          <w:tcPr>
            <w:tcW w:w="5432" w:type="dxa"/>
            <w:gridSpan w:val="2"/>
            <w:shd w:val="clear" w:color="auto" w:fill="auto"/>
          </w:tcPr>
          <w:p w14:paraId="63786C0D" w14:textId="7323EC2C" w:rsidR="00413EE9" w:rsidRPr="00463EF6" w:rsidRDefault="007B6D32" w:rsidP="00413EE9">
            <w:pPr>
              <w:rPr>
                <w:rFonts w:ascii="Arial" w:hAnsi="Arial" w:cs="Arial"/>
                <w:sz w:val="14"/>
                <w:szCs w:val="14"/>
                <w:highlight w:val="yellow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This Geography and DT unit will explore the natural phenomena of volcanoes and earthquakes.</w:t>
            </w:r>
          </w:p>
        </w:tc>
      </w:tr>
      <w:tr w:rsidR="00413EE9" w:rsidRPr="00463EF6" w14:paraId="1A201ABE" w14:textId="77777777" w:rsidTr="3F82E697">
        <w:trPr>
          <w:trHeight w:val="191"/>
        </w:trPr>
        <w:tc>
          <w:tcPr>
            <w:tcW w:w="1814" w:type="dxa"/>
            <w:shd w:val="clear" w:color="auto" w:fill="FFFFFF" w:themeFill="background1"/>
          </w:tcPr>
          <w:p w14:paraId="37F0A407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  <w:highlight w:val="yellow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 xml:space="preserve">Literacy </w:t>
            </w:r>
          </w:p>
        </w:tc>
        <w:tc>
          <w:tcPr>
            <w:tcW w:w="3621" w:type="dxa"/>
            <w:shd w:val="clear" w:color="auto" w:fill="FFFFFF" w:themeFill="background1"/>
          </w:tcPr>
          <w:p w14:paraId="25D16F85" w14:textId="05162AF7" w:rsidR="00413EE9" w:rsidRPr="00463EF6" w:rsidRDefault="00265205" w:rsidP="00265205">
            <w:pPr>
              <w:rPr>
                <w:rFonts w:ascii="Arial" w:hAnsi="Arial" w:cs="Arial"/>
                <w:sz w:val="14"/>
                <w:szCs w:val="14"/>
                <w:highlight w:val="yellow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 xml:space="preserve">Madame </w:t>
            </w:r>
            <w:proofErr w:type="spellStart"/>
            <w:r w:rsidRPr="00463EF6">
              <w:rPr>
                <w:rFonts w:ascii="Arial" w:hAnsi="Arial" w:cs="Arial"/>
                <w:sz w:val="14"/>
                <w:szCs w:val="14"/>
              </w:rPr>
              <w:t>Pamplemousse</w:t>
            </w:r>
            <w:proofErr w:type="spellEnd"/>
            <w:r w:rsidRPr="00463EF6">
              <w:rPr>
                <w:rFonts w:ascii="Arial" w:hAnsi="Arial" w:cs="Arial"/>
                <w:sz w:val="14"/>
                <w:szCs w:val="14"/>
              </w:rPr>
              <w:t xml:space="preserve"> and Her Incredible Edibles</w:t>
            </w:r>
            <w:r w:rsidRPr="00463EF6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463EF6">
              <w:rPr>
                <w:rFonts w:ascii="Arial" w:hAnsi="Arial" w:cs="Arial"/>
                <w:sz w:val="14"/>
                <w:szCs w:val="14"/>
              </w:rPr>
              <w:t>by Rupert Kingfisher</w:t>
            </w:r>
          </w:p>
        </w:tc>
        <w:tc>
          <w:tcPr>
            <w:tcW w:w="1811" w:type="dxa"/>
            <w:shd w:val="clear" w:color="auto" w:fill="FFFFFF" w:themeFill="background1"/>
          </w:tcPr>
          <w:p w14:paraId="6EB00606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 xml:space="preserve">Literacy </w:t>
            </w:r>
          </w:p>
        </w:tc>
        <w:tc>
          <w:tcPr>
            <w:tcW w:w="3621" w:type="dxa"/>
            <w:shd w:val="clear" w:color="auto" w:fill="FFFFFF" w:themeFill="background1"/>
          </w:tcPr>
          <w:p w14:paraId="6698BFB9" w14:textId="77777777" w:rsidR="00B423B5" w:rsidRPr="00463EF6" w:rsidRDefault="00DF584D" w:rsidP="00DF584D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Madeline and The Cats of Rome by John Bemelmans Marciano</w:t>
            </w:r>
          </w:p>
          <w:p w14:paraId="536DC21D" w14:textId="136D63C2" w:rsidR="00413EE9" w:rsidRPr="00463EF6" w:rsidRDefault="00DF584D" w:rsidP="00DF584D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Mr Penguin and The Lost Treasure by Alex T. Smith</w:t>
            </w:r>
          </w:p>
        </w:tc>
        <w:tc>
          <w:tcPr>
            <w:tcW w:w="1811" w:type="dxa"/>
            <w:shd w:val="clear" w:color="auto" w:fill="FFFFFF" w:themeFill="background1"/>
          </w:tcPr>
          <w:p w14:paraId="34BCAA47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 xml:space="preserve">Literacy </w:t>
            </w:r>
          </w:p>
        </w:tc>
        <w:tc>
          <w:tcPr>
            <w:tcW w:w="3621" w:type="dxa"/>
            <w:shd w:val="clear" w:color="auto" w:fill="FFFFFF" w:themeFill="background1"/>
          </w:tcPr>
          <w:p w14:paraId="7B4ED3CB" w14:textId="13F34104" w:rsidR="00413EE9" w:rsidRPr="00463EF6" w:rsidRDefault="000C6086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Escape From Pompeii</w:t>
            </w:r>
            <w:r w:rsidRPr="00463EF6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463EF6">
              <w:rPr>
                <w:rFonts w:ascii="Arial" w:hAnsi="Arial" w:cs="Arial"/>
                <w:sz w:val="14"/>
                <w:szCs w:val="14"/>
              </w:rPr>
              <w:t xml:space="preserve">by Christina </w:t>
            </w:r>
            <w:proofErr w:type="spellStart"/>
            <w:r w:rsidRPr="00463EF6">
              <w:rPr>
                <w:rFonts w:ascii="Arial" w:hAnsi="Arial" w:cs="Arial"/>
                <w:sz w:val="14"/>
                <w:szCs w:val="14"/>
              </w:rPr>
              <w:t>Balit</w:t>
            </w:r>
            <w:proofErr w:type="spellEnd"/>
          </w:p>
        </w:tc>
      </w:tr>
      <w:tr w:rsidR="00413EE9" w:rsidRPr="00463EF6" w14:paraId="425DB87F" w14:textId="77777777" w:rsidTr="3F82E697">
        <w:trPr>
          <w:trHeight w:val="191"/>
        </w:trPr>
        <w:tc>
          <w:tcPr>
            <w:tcW w:w="1814" w:type="dxa"/>
            <w:shd w:val="clear" w:color="auto" w:fill="auto"/>
          </w:tcPr>
          <w:p w14:paraId="5CAEB893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 xml:space="preserve">Maths </w:t>
            </w:r>
          </w:p>
        </w:tc>
        <w:tc>
          <w:tcPr>
            <w:tcW w:w="3621" w:type="dxa"/>
            <w:shd w:val="clear" w:color="auto" w:fill="auto"/>
          </w:tcPr>
          <w:p w14:paraId="35EBB92B" w14:textId="15A1A0F9" w:rsidR="00413EE9" w:rsidRPr="00463EF6" w:rsidRDefault="00310400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Number: Addition and Subtraction, Multiplication and Division</w:t>
            </w:r>
            <w:r w:rsidR="00A06CB8" w:rsidRPr="00463EF6">
              <w:rPr>
                <w:rFonts w:ascii="Arial" w:hAnsi="Arial" w:cs="Arial"/>
                <w:sz w:val="14"/>
                <w:szCs w:val="14"/>
              </w:rPr>
              <w:t xml:space="preserve"> A</w:t>
            </w:r>
          </w:p>
        </w:tc>
        <w:tc>
          <w:tcPr>
            <w:tcW w:w="1811" w:type="dxa"/>
            <w:shd w:val="clear" w:color="auto" w:fill="auto"/>
          </w:tcPr>
          <w:p w14:paraId="2F2B7153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 xml:space="preserve">Maths </w:t>
            </w:r>
          </w:p>
        </w:tc>
        <w:tc>
          <w:tcPr>
            <w:tcW w:w="3621" w:type="dxa"/>
            <w:shd w:val="clear" w:color="auto" w:fill="auto"/>
          </w:tcPr>
          <w:p w14:paraId="6DA573FC" w14:textId="7C0CE29B" w:rsidR="00413EE9" w:rsidRPr="00463EF6" w:rsidRDefault="002A6B37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Number: Fractions</w:t>
            </w:r>
            <w:r w:rsidR="00AE394F" w:rsidRPr="00463EF6">
              <w:rPr>
                <w:rFonts w:ascii="Arial" w:hAnsi="Arial" w:cs="Arial"/>
                <w:sz w:val="14"/>
                <w:szCs w:val="14"/>
              </w:rPr>
              <w:t xml:space="preserve"> A</w:t>
            </w:r>
            <w:r w:rsidRPr="00463EF6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  <w:p w14:paraId="30A75AAA" w14:textId="0DB14CA4" w:rsidR="002A6B37" w:rsidRPr="00463EF6" w:rsidRDefault="002A6B37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Measurement: Mass and capacity</w:t>
            </w:r>
          </w:p>
        </w:tc>
        <w:tc>
          <w:tcPr>
            <w:tcW w:w="1811" w:type="dxa"/>
            <w:shd w:val="clear" w:color="auto" w:fill="auto"/>
          </w:tcPr>
          <w:p w14:paraId="1F4DF99C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 xml:space="preserve">Maths </w:t>
            </w:r>
          </w:p>
        </w:tc>
        <w:tc>
          <w:tcPr>
            <w:tcW w:w="3621" w:type="dxa"/>
            <w:shd w:val="clear" w:color="auto" w:fill="auto"/>
          </w:tcPr>
          <w:p w14:paraId="68F2AC48" w14:textId="5518AF7B" w:rsidR="006E1C1D" w:rsidRPr="00463EF6" w:rsidRDefault="006E1C1D" w:rsidP="002A6B37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 xml:space="preserve">Measurement: Time         </w:t>
            </w:r>
            <w:r w:rsidR="000E5B4F" w:rsidRPr="00463EF6">
              <w:rPr>
                <w:rFonts w:ascii="Arial" w:hAnsi="Arial" w:cs="Arial"/>
                <w:sz w:val="14"/>
                <w:szCs w:val="14"/>
              </w:rPr>
              <w:t xml:space="preserve">Geometry: </w:t>
            </w:r>
            <w:r w:rsidR="002A6B37" w:rsidRPr="00463EF6">
              <w:rPr>
                <w:rFonts w:ascii="Arial" w:hAnsi="Arial" w:cs="Arial"/>
                <w:sz w:val="14"/>
                <w:szCs w:val="14"/>
              </w:rPr>
              <w:t>Shape</w:t>
            </w:r>
          </w:p>
          <w:p w14:paraId="0D6DA4F3" w14:textId="5D1AD1E2" w:rsidR="002A6B37" w:rsidRPr="00463EF6" w:rsidRDefault="002A6B37" w:rsidP="002A6B37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Statistic</w:t>
            </w:r>
            <w:r w:rsidR="003E1454" w:rsidRPr="00463EF6">
              <w:rPr>
                <w:rFonts w:ascii="Arial" w:hAnsi="Arial" w:cs="Arial"/>
                <w:sz w:val="14"/>
                <w:szCs w:val="14"/>
              </w:rPr>
              <w:t>s</w:t>
            </w:r>
            <w:r w:rsidRPr="00463EF6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</w:tr>
      <w:tr w:rsidR="00413EE9" w:rsidRPr="00463EF6" w14:paraId="627D1C51" w14:textId="77777777" w:rsidTr="3F82E697">
        <w:trPr>
          <w:trHeight w:val="191"/>
        </w:trPr>
        <w:tc>
          <w:tcPr>
            <w:tcW w:w="1814" w:type="dxa"/>
            <w:shd w:val="clear" w:color="auto" w:fill="auto"/>
          </w:tcPr>
          <w:p w14:paraId="207BBF26" w14:textId="0776EFCD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  <w:highlight w:val="yellow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RE</w:t>
            </w:r>
          </w:p>
        </w:tc>
        <w:tc>
          <w:tcPr>
            <w:tcW w:w="3621" w:type="dxa"/>
            <w:shd w:val="clear" w:color="auto" w:fill="auto"/>
          </w:tcPr>
          <w:p w14:paraId="15CA9CA8" w14:textId="29C7D1F4" w:rsidR="00413EE9" w:rsidRPr="00463EF6" w:rsidRDefault="000B110B" w:rsidP="00334247">
            <w:pPr>
              <w:rPr>
                <w:rStyle w:val="eop"/>
                <w:rFonts w:ascii="Arial" w:hAnsi="Arial" w:cs="Arial"/>
                <w:color w:val="000000"/>
                <w:sz w:val="14"/>
                <w:szCs w:val="14"/>
                <w:highlight w:val="yellow"/>
                <w:shd w:val="clear" w:color="auto" w:fill="FFFFFF"/>
              </w:rPr>
            </w:pPr>
            <w:r w:rsidRPr="00463EF6">
              <w:rPr>
                <w:rStyle w:val="normaltextrun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Christianity: What is the Bible’s Big Story?</w:t>
            </w:r>
            <w:r w:rsidRPr="00463EF6">
              <w:rPr>
                <w:rStyle w:val="eop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 (2 sessions)</w:t>
            </w:r>
          </w:p>
          <w:p w14:paraId="4660D492" w14:textId="35652145" w:rsidR="000B2ABB" w:rsidRPr="00463EF6" w:rsidRDefault="00800110" w:rsidP="00334247">
            <w:pPr>
              <w:rPr>
                <w:rFonts w:ascii="Arial" w:hAnsi="Arial" w:cs="Arial"/>
                <w:b/>
                <w:sz w:val="14"/>
                <w:szCs w:val="14"/>
                <w:highlight w:val="yellow"/>
              </w:rPr>
            </w:pPr>
            <w:r w:rsidRPr="00463EF6">
              <w:rPr>
                <w:rStyle w:val="normaltextrun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Christianity: </w:t>
            </w:r>
            <w:r w:rsidR="000B2ABB" w:rsidRPr="00463EF6">
              <w:rPr>
                <w:rStyle w:val="normaltextrun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How does the season of Advent and the feast of the Epiphany point towards the true meaning of Christmas?</w:t>
            </w:r>
            <w:r w:rsidR="000B2ABB" w:rsidRPr="00463EF6">
              <w:rPr>
                <w:rStyle w:val="eop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 </w:t>
            </w:r>
            <w:r w:rsidR="000B110B" w:rsidRPr="00463EF6">
              <w:rPr>
                <w:rStyle w:val="eop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(5 sessions)</w:t>
            </w:r>
          </w:p>
        </w:tc>
        <w:tc>
          <w:tcPr>
            <w:tcW w:w="1811" w:type="dxa"/>
            <w:shd w:val="clear" w:color="auto" w:fill="auto"/>
          </w:tcPr>
          <w:p w14:paraId="0BC7AE9F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  <w:highlight w:val="yellow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RE</w:t>
            </w:r>
          </w:p>
        </w:tc>
        <w:tc>
          <w:tcPr>
            <w:tcW w:w="3621" w:type="dxa"/>
            <w:shd w:val="clear" w:color="auto" w:fill="auto"/>
          </w:tcPr>
          <w:p w14:paraId="0682CB7A" w14:textId="45474AC0" w:rsidR="002A6B37" w:rsidRPr="00463EF6" w:rsidRDefault="00D92F5E" w:rsidP="00A116DA">
            <w:pPr>
              <w:rPr>
                <w:rFonts w:ascii="Arial" w:hAnsi="Arial" w:cs="Arial"/>
                <w:b/>
                <w:sz w:val="14"/>
                <w:szCs w:val="14"/>
                <w:highlight w:val="yellow"/>
              </w:rPr>
            </w:pPr>
            <w:r w:rsidRPr="00463EF6">
              <w:rPr>
                <w:rStyle w:val="normaltextrun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Christianity: </w:t>
            </w:r>
            <w:r w:rsidR="002A6B37" w:rsidRPr="00463EF6">
              <w:rPr>
                <w:rStyle w:val="normaltextrun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Who is the most important person in the Easter story?</w:t>
            </w:r>
            <w:r w:rsidR="002A6B37" w:rsidRPr="00463EF6">
              <w:rPr>
                <w:rStyle w:val="eop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 </w:t>
            </w:r>
            <w:r w:rsidRPr="00463EF6">
              <w:rPr>
                <w:rStyle w:val="eop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(</w:t>
            </w:r>
            <w:r w:rsidR="00A116DA">
              <w:rPr>
                <w:rStyle w:val="eop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6</w:t>
            </w:r>
            <w:r w:rsidRPr="00463EF6">
              <w:rPr>
                <w:rStyle w:val="eop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 sessions)</w:t>
            </w:r>
          </w:p>
        </w:tc>
        <w:tc>
          <w:tcPr>
            <w:tcW w:w="1811" w:type="dxa"/>
            <w:shd w:val="clear" w:color="auto" w:fill="auto"/>
          </w:tcPr>
          <w:p w14:paraId="62C4C642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  <w:highlight w:val="yellow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RE</w:t>
            </w:r>
          </w:p>
        </w:tc>
        <w:tc>
          <w:tcPr>
            <w:tcW w:w="3621" w:type="dxa"/>
            <w:shd w:val="clear" w:color="auto" w:fill="auto"/>
          </w:tcPr>
          <w:p w14:paraId="31F6C1FF" w14:textId="4D179C50" w:rsidR="00413EE9" w:rsidRPr="00463EF6" w:rsidRDefault="00D34ABD" w:rsidP="00413EE9">
            <w:pPr>
              <w:rPr>
                <w:rFonts w:ascii="Arial" w:hAnsi="Arial" w:cs="Arial"/>
                <w:b/>
                <w:sz w:val="14"/>
                <w:szCs w:val="14"/>
                <w:highlight w:val="yellow"/>
              </w:rPr>
            </w:pPr>
            <w:r w:rsidRPr="00463EF6">
              <w:rPr>
                <w:rStyle w:val="normaltextrun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 xml:space="preserve">Christianity: </w:t>
            </w:r>
            <w:r w:rsidR="002A6B37" w:rsidRPr="00463EF6">
              <w:rPr>
                <w:rStyle w:val="normaltextrun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Who is Jesus (I am …..statements)</w:t>
            </w:r>
            <w:r w:rsidR="002A6B37" w:rsidRPr="00463EF6">
              <w:rPr>
                <w:rStyle w:val="eop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 </w:t>
            </w:r>
            <w:r w:rsidRPr="00463EF6">
              <w:rPr>
                <w:rStyle w:val="eop"/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(6 sessions)</w:t>
            </w:r>
          </w:p>
        </w:tc>
      </w:tr>
      <w:tr w:rsidR="00413EE9" w:rsidRPr="00463EF6" w14:paraId="3137DF06" w14:textId="77777777" w:rsidTr="3F82E697">
        <w:trPr>
          <w:trHeight w:val="191"/>
        </w:trPr>
        <w:tc>
          <w:tcPr>
            <w:tcW w:w="1814" w:type="dxa"/>
            <w:shd w:val="clear" w:color="auto" w:fill="FFFFFF" w:themeFill="background1"/>
          </w:tcPr>
          <w:p w14:paraId="74B4309B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 xml:space="preserve">Science </w:t>
            </w:r>
          </w:p>
        </w:tc>
        <w:tc>
          <w:tcPr>
            <w:tcW w:w="3621" w:type="dxa"/>
            <w:shd w:val="clear" w:color="auto" w:fill="FFFFFF" w:themeFill="background1"/>
          </w:tcPr>
          <w:p w14:paraId="3FB99AB4" w14:textId="43840971" w:rsidR="00413EE9" w:rsidRPr="00463EF6" w:rsidRDefault="00C70E59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Forces and Magnets</w:t>
            </w:r>
          </w:p>
        </w:tc>
        <w:tc>
          <w:tcPr>
            <w:tcW w:w="1811" w:type="dxa"/>
            <w:shd w:val="clear" w:color="auto" w:fill="FFFFFF" w:themeFill="background1"/>
          </w:tcPr>
          <w:p w14:paraId="4E70B08D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  <w:highlight w:val="yellow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 xml:space="preserve">Science </w:t>
            </w:r>
          </w:p>
        </w:tc>
        <w:tc>
          <w:tcPr>
            <w:tcW w:w="3621" w:type="dxa"/>
            <w:shd w:val="clear" w:color="auto" w:fill="FFFFFF" w:themeFill="background1"/>
          </w:tcPr>
          <w:p w14:paraId="5431DDCC" w14:textId="5FEFBCCF" w:rsidR="00413EE9" w:rsidRPr="00463EF6" w:rsidRDefault="00413EE9" w:rsidP="00413EE9">
            <w:pPr>
              <w:rPr>
                <w:rFonts w:ascii="Arial" w:hAnsi="Arial" w:cs="Arial"/>
                <w:sz w:val="14"/>
                <w:szCs w:val="14"/>
                <w:highlight w:val="yellow"/>
              </w:rPr>
            </w:pPr>
          </w:p>
        </w:tc>
        <w:tc>
          <w:tcPr>
            <w:tcW w:w="1811" w:type="dxa"/>
            <w:shd w:val="clear" w:color="auto" w:fill="FFFFFF" w:themeFill="background1"/>
          </w:tcPr>
          <w:p w14:paraId="1816CD61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 xml:space="preserve">Science </w:t>
            </w:r>
          </w:p>
        </w:tc>
        <w:tc>
          <w:tcPr>
            <w:tcW w:w="3621" w:type="dxa"/>
            <w:shd w:val="clear" w:color="auto" w:fill="FFFFFF" w:themeFill="background1"/>
          </w:tcPr>
          <w:p w14:paraId="3DD1B5CA" w14:textId="2B896C03" w:rsidR="00413EE9" w:rsidRPr="00463EF6" w:rsidRDefault="00345A12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Light</w:t>
            </w:r>
          </w:p>
        </w:tc>
      </w:tr>
      <w:tr w:rsidR="00413EE9" w:rsidRPr="00463EF6" w14:paraId="5C618381" w14:textId="77777777" w:rsidTr="3F82E697">
        <w:trPr>
          <w:trHeight w:val="191"/>
        </w:trPr>
        <w:tc>
          <w:tcPr>
            <w:tcW w:w="1814" w:type="dxa"/>
            <w:shd w:val="clear" w:color="auto" w:fill="auto"/>
          </w:tcPr>
          <w:p w14:paraId="4773BE73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PE</w:t>
            </w:r>
          </w:p>
        </w:tc>
        <w:tc>
          <w:tcPr>
            <w:tcW w:w="3621" w:type="dxa"/>
            <w:shd w:val="clear" w:color="auto" w:fill="auto"/>
          </w:tcPr>
          <w:p w14:paraId="39A72178" w14:textId="4CF5A3FD" w:rsidR="00345A12" w:rsidRPr="00463EF6" w:rsidRDefault="00E20262" w:rsidP="00413EE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Hockey and Outdoor Adventure Activities </w:t>
            </w:r>
          </w:p>
        </w:tc>
        <w:tc>
          <w:tcPr>
            <w:tcW w:w="1811" w:type="dxa"/>
            <w:shd w:val="clear" w:color="auto" w:fill="auto"/>
          </w:tcPr>
          <w:p w14:paraId="5BBBD654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PE</w:t>
            </w:r>
          </w:p>
        </w:tc>
        <w:tc>
          <w:tcPr>
            <w:tcW w:w="3621" w:type="dxa"/>
            <w:shd w:val="clear" w:color="auto" w:fill="auto"/>
          </w:tcPr>
          <w:p w14:paraId="501A3745" w14:textId="5C01D235" w:rsidR="00345A12" w:rsidRPr="00463EF6" w:rsidRDefault="00E20262" w:rsidP="00413EE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Handball and Dance </w:t>
            </w:r>
          </w:p>
        </w:tc>
        <w:tc>
          <w:tcPr>
            <w:tcW w:w="1811" w:type="dxa"/>
            <w:shd w:val="clear" w:color="auto" w:fill="auto"/>
          </w:tcPr>
          <w:p w14:paraId="18C73B58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PE</w:t>
            </w:r>
          </w:p>
        </w:tc>
        <w:tc>
          <w:tcPr>
            <w:tcW w:w="3621" w:type="dxa"/>
            <w:shd w:val="clear" w:color="auto" w:fill="auto"/>
          </w:tcPr>
          <w:p w14:paraId="2E3C5A50" w14:textId="328826CB" w:rsidR="00345A12" w:rsidRPr="00463EF6" w:rsidRDefault="00E20262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Netball and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Rounders</w:t>
            </w:r>
            <w:proofErr w:type="spellEnd"/>
          </w:p>
        </w:tc>
      </w:tr>
      <w:tr w:rsidR="00413EE9" w:rsidRPr="00463EF6" w14:paraId="5D470EE4" w14:textId="77777777" w:rsidTr="3F82E697">
        <w:trPr>
          <w:trHeight w:val="191"/>
        </w:trPr>
        <w:tc>
          <w:tcPr>
            <w:tcW w:w="1814" w:type="dxa"/>
            <w:shd w:val="clear" w:color="auto" w:fill="FFFFFF" w:themeFill="background1"/>
          </w:tcPr>
          <w:p w14:paraId="23FEE0E7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Computing</w:t>
            </w:r>
          </w:p>
        </w:tc>
        <w:tc>
          <w:tcPr>
            <w:tcW w:w="3621" w:type="dxa"/>
            <w:shd w:val="clear" w:color="auto" w:fill="FFFFFF" w:themeFill="background1"/>
          </w:tcPr>
          <w:p w14:paraId="0406CD1F" w14:textId="14CE6AC7" w:rsidR="00345A12" w:rsidRPr="00463EF6" w:rsidRDefault="003F5955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 xml:space="preserve">Online Safety (2 sessions), Spreadsheets (3 sessions), Touch typing (2 sessions) </w:t>
            </w:r>
          </w:p>
        </w:tc>
        <w:tc>
          <w:tcPr>
            <w:tcW w:w="1811" w:type="dxa"/>
            <w:shd w:val="clear" w:color="auto" w:fill="FFFFFF" w:themeFill="background1"/>
          </w:tcPr>
          <w:p w14:paraId="13F7D184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  <w:highlight w:val="yellow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Computing</w:t>
            </w:r>
          </w:p>
        </w:tc>
        <w:tc>
          <w:tcPr>
            <w:tcW w:w="3621" w:type="dxa"/>
            <w:shd w:val="clear" w:color="auto" w:fill="FFFFFF" w:themeFill="background1"/>
          </w:tcPr>
          <w:p w14:paraId="252D71B9" w14:textId="75968F51" w:rsidR="00413EE9" w:rsidRPr="00463EF6" w:rsidRDefault="003F5955" w:rsidP="003F5955">
            <w:pPr>
              <w:rPr>
                <w:rFonts w:ascii="Arial" w:hAnsi="Arial" w:cs="Arial"/>
                <w:b/>
                <w:sz w:val="14"/>
                <w:szCs w:val="14"/>
                <w:highlight w:val="yellow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Emails (3 sessions), Branching data bases (3 sessions)</w:t>
            </w:r>
          </w:p>
        </w:tc>
        <w:tc>
          <w:tcPr>
            <w:tcW w:w="1811" w:type="dxa"/>
            <w:shd w:val="clear" w:color="auto" w:fill="FFFFFF" w:themeFill="background1"/>
          </w:tcPr>
          <w:p w14:paraId="5B708598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Computing</w:t>
            </w:r>
          </w:p>
        </w:tc>
        <w:tc>
          <w:tcPr>
            <w:tcW w:w="3621" w:type="dxa"/>
            <w:shd w:val="clear" w:color="auto" w:fill="FFFFFF" w:themeFill="background1"/>
          </w:tcPr>
          <w:p w14:paraId="4E1D30A5" w14:textId="77777777" w:rsidR="00413EE9" w:rsidRDefault="00423A9A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Presenting (6 sessions)</w:t>
            </w:r>
          </w:p>
          <w:p w14:paraId="06C20BB0" w14:textId="1AE15F0E" w:rsidR="009616AB" w:rsidRPr="00463EF6" w:rsidRDefault="009616AB" w:rsidP="00413EE9">
            <w:pPr>
              <w:rPr>
                <w:rFonts w:ascii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sz w:val="14"/>
                <w:szCs w:val="14"/>
              </w:rPr>
              <w:t>Micro:bit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bookmarkStart w:id="0" w:name="_GoBack"/>
            <w:bookmarkEnd w:id="0"/>
          </w:p>
        </w:tc>
      </w:tr>
      <w:tr w:rsidR="00413EE9" w:rsidRPr="00463EF6" w14:paraId="5692A6B7" w14:textId="77777777" w:rsidTr="3F82E697">
        <w:trPr>
          <w:trHeight w:val="191"/>
        </w:trPr>
        <w:tc>
          <w:tcPr>
            <w:tcW w:w="1814" w:type="dxa"/>
            <w:shd w:val="clear" w:color="auto" w:fill="FFFFFF" w:themeFill="background1"/>
          </w:tcPr>
          <w:p w14:paraId="0A132443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PSHE</w:t>
            </w:r>
          </w:p>
        </w:tc>
        <w:tc>
          <w:tcPr>
            <w:tcW w:w="3621" w:type="dxa"/>
            <w:shd w:val="clear" w:color="auto" w:fill="FFFFFF" w:themeFill="background1"/>
          </w:tcPr>
          <w:p w14:paraId="266FF257" w14:textId="77777777" w:rsidR="0093476D" w:rsidRPr="00463EF6" w:rsidRDefault="00966C2E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Bullying –See it, Say it, Stop it</w:t>
            </w:r>
            <w:r w:rsidR="000B2ABB" w:rsidRPr="00463EF6">
              <w:rPr>
                <w:rFonts w:ascii="Arial" w:hAnsi="Arial" w:cs="Arial"/>
                <w:sz w:val="14"/>
                <w:szCs w:val="14"/>
              </w:rPr>
              <w:t xml:space="preserve">; </w:t>
            </w:r>
          </w:p>
          <w:p w14:paraId="1B62D33E" w14:textId="0E51730A" w:rsidR="00413EE9" w:rsidRPr="00463EF6" w:rsidRDefault="000B2ABB" w:rsidP="0093476D">
            <w:pPr>
              <w:rPr>
                <w:rFonts w:ascii="Arial" w:eastAsia="Times New Roman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P4C</w:t>
            </w:r>
            <w:r w:rsidR="0093476D" w:rsidRPr="00463EF6">
              <w:rPr>
                <w:rFonts w:ascii="Arial" w:hAnsi="Arial" w:cs="Arial"/>
                <w:sz w:val="14"/>
                <w:szCs w:val="14"/>
              </w:rPr>
              <w:t>: Say No to Bullying, Global Neighbours</w:t>
            </w:r>
          </w:p>
        </w:tc>
        <w:tc>
          <w:tcPr>
            <w:tcW w:w="1811" w:type="dxa"/>
            <w:shd w:val="clear" w:color="auto" w:fill="FFFFFF" w:themeFill="background1"/>
          </w:tcPr>
          <w:p w14:paraId="394EAE24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PSHE</w:t>
            </w:r>
          </w:p>
        </w:tc>
        <w:tc>
          <w:tcPr>
            <w:tcW w:w="3621" w:type="dxa"/>
            <w:shd w:val="clear" w:color="auto" w:fill="FFFFFF" w:themeFill="background1"/>
          </w:tcPr>
          <w:p w14:paraId="51E7E5E5" w14:textId="77777777" w:rsidR="008965E7" w:rsidRPr="00463EF6" w:rsidRDefault="00966C2E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The Effects of Smoking</w:t>
            </w:r>
          </w:p>
          <w:p w14:paraId="1A7B72E6" w14:textId="240B0A2B" w:rsidR="00413EE9" w:rsidRPr="00463EF6" w:rsidRDefault="008965E7" w:rsidP="008965E7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 xml:space="preserve">P4C: Taking and Managing Risks, </w:t>
            </w:r>
            <w:r w:rsidR="000B2ABB" w:rsidRPr="00463EF6">
              <w:rPr>
                <w:rFonts w:ascii="Arial" w:hAnsi="Arial" w:cs="Arial"/>
                <w:sz w:val="14"/>
                <w:szCs w:val="14"/>
              </w:rPr>
              <w:t xml:space="preserve">Global </w:t>
            </w:r>
            <w:r w:rsidRPr="00463EF6">
              <w:rPr>
                <w:rFonts w:ascii="Arial" w:hAnsi="Arial" w:cs="Arial"/>
                <w:sz w:val="14"/>
                <w:szCs w:val="14"/>
              </w:rPr>
              <w:t>Neighbours</w:t>
            </w:r>
          </w:p>
        </w:tc>
        <w:tc>
          <w:tcPr>
            <w:tcW w:w="1811" w:type="dxa"/>
            <w:shd w:val="clear" w:color="auto" w:fill="FFFFFF" w:themeFill="background1"/>
          </w:tcPr>
          <w:p w14:paraId="0CF3908A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PSHE</w:t>
            </w:r>
          </w:p>
        </w:tc>
        <w:tc>
          <w:tcPr>
            <w:tcW w:w="3621" w:type="dxa"/>
            <w:shd w:val="clear" w:color="auto" w:fill="FFFFFF" w:themeFill="background1"/>
          </w:tcPr>
          <w:p w14:paraId="5A6ED9CF" w14:textId="77777777" w:rsidR="008E449F" w:rsidRPr="00463EF6" w:rsidRDefault="008E449F" w:rsidP="008E449F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Money and Me</w:t>
            </w:r>
          </w:p>
          <w:p w14:paraId="76FCAD56" w14:textId="5C4297C7" w:rsidR="00413EE9" w:rsidRPr="00463EF6" w:rsidRDefault="000B2ABB" w:rsidP="008E449F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P4C</w:t>
            </w:r>
            <w:r w:rsidR="008E449F" w:rsidRPr="00463EF6">
              <w:rPr>
                <w:rFonts w:ascii="Arial" w:hAnsi="Arial" w:cs="Arial"/>
                <w:sz w:val="14"/>
                <w:szCs w:val="14"/>
              </w:rPr>
              <w:t xml:space="preserve">: Human Rights, </w:t>
            </w:r>
            <w:r w:rsidRPr="00463EF6">
              <w:rPr>
                <w:rFonts w:ascii="Arial" w:hAnsi="Arial" w:cs="Arial"/>
                <w:sz w:val="14"/>
                <w:szCs w:val="14"/>
              </w:rPr>
              <w:t xml:space="preserve">Global </w:t>
            </w:r>
            <w:r w:rsidR="008E449F" w:rsidRPr="00463EF6">
              <w:rPr>
                <w:rFonts w:ascii="Arial" w:hAnsi="Arial" w:cs="Arial"/>
                <w:sz w:val="14"/>
                <w:szCs w:val="14"/>
              </w:rPr>
              <w:t>Neighbours</w:t>
            </w:r>
          </w:p>
        </w:tc>
      </w:tr>
      <w:tr w:rsidR="00413EE9" w:rsidRPr="00463EF6" w14:paraId="2A73AD37" w14:textId="77777777" w:rsidTr="3F82E697">
        <w:trPr>
          <w:trHeight w:val="191"/>
        </w:trPr>
        <w:tc>
          <w:tcPr>
            <w:tcW w:w="1814" w:type="dxa"/>
            <w:shd w:val="clear" w:color="auto" w:fill="auto"/>
          </w:tcPr>
          <w:p w14:paraId="531298AA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DT</w:t>
            </w:r>
          </w:p>
        </w:tc>
        <w:tc>
          <w:tcPr>
            <w:tcW w:w="3621" w:type="dxa"/>
            <w:shd w:val="clear" w:color="auto" w:fill="auto"/>
          </w:tcPr>
          <w:p w14:paraId="0B7797F7" w14:textId="08973C7E" w:rsidR="00413EE9" w:rsidRPr="00463EF6" w:rsidRDefault="00966C2E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 xml:space="preserve">Cooking European dishes – pizzas and boxes  </w:t>
            </w:r>
          </w:p>
        </w:tc>
        <w:tc>
          <w:tcPr>
            <w:tcW w:w="1811" w:type="dxa"/>
            <w:shd w:val="clear" w:color="auto" w:fill="auto"/>
          </w:tcPr>
          <w:p w14:paraId="060D88EB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Art</w:t>
            </w:r>
          </w:p>
        </w:tc>
        <w:tc>
          <w:tcPr>
            <w:tcW w:w="3621" w:type="dxa"/>
            <w:shd w:val="clear" w:color="auto" w:fill="auto"/>
          </w:tcPr>
          <w:p w14:paraId="504A5CF6" w14:textId="79E10648" w:rsidR="00413EE9" w:rsidRPr="00463EF6" w:rsidRDefault="00966C2E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Michelangelo and Sistine Chapel (Drawing and painting)</w:t>
            </w:r>
          </w:p>
        </w:tc>
        <w:tc>
          <w:tcPr>
            <w:tcW w:w="1811" w:type="dxa"/>
            <w:shd w:val="clear" w:color="auto" w:fill="auto"/>
          </w:tcPr>
          <w:p w14:paraId="4FDD2F0B" w14:textId="76575D53" w:rsidR="00413EE9" w:rsidRPr="00463EF6" w:rsidRDefault="0065679D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DT</w:t>
            </w:r>
          </w:p>
        </w:tc>
        <w:tc>
          <w:tcPr>
            <w:tcW w:w="3621" w:type="dxa"/>
            <w:shd w:val="clear" w:color="auto" w:fill="auto"/>
          </w:tcPr>
          <w:p w14:paraId="7362A57D" w14:textId="7C14864F" w:rsidR="00413EE9" w:rsidRPr="00463EF6" w:rsidRDefault="0065679D" w:rsidP="00080898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Design a</w:t>
            </w:r>
            <w:r w:rsidR="00080898" w:rsidRPr="00463EF6">
              <w:rPr>
                <w:rFonts w:ascii="Arial" w:hAnsi="Arial" w:cs="Arial"/>
                <w:sz w:val="14"/>
                <w:szCs w:val="14"/>
              </w:rPr>
              <w:t xml:space="preserve"> seismograph </w:t>
            </w:r>
          </w:p>
        </w:tc>
      </w:tr>
      <w:tr w:rsidR="00413EE9" w:rsidRPr="00463EF6" w14:paraId="4EC3F0D3" w14:textId="77777777" w:rsidTr="3F82E697">
        <w:trPr>
          <w:trHeight w:val="191"/>
        </w:trPr>
        <w:tc>
          <w:tcPr>
            <w:tcW w:w="1814" w:type="dxa"/>
            <w:shd w:val="clear" w:color="auto" w:fill="auto"/>
          </w:tcPr>
          <w:p w14:paraId="32C8D3C0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Music</w:t>
            </w:r>
          </w:p>
        </w:tc>
        <w:tc>
          <w:tcPr>
            <w:tcW w:w="3621" w:type="dxa"/>
            <w:shd w:val="clear" w:color="auto" w:fill="auto"/>
          </w:tcPr>
          <w:p w14:paraId="5D702C23" w14:textId="71E1FAF6" w:rsidR="00413EE9" w:rsidRPr="00463EF6" w:rsidRDefault="00DF5501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Recorders</w:t>
            </w:r>
          </w:p>
        </w:tc>
        <w:tc>
          <w:tcPr>
            <w:tcW w:w="1811" w:type="dxa"/>
            <w:shd w:val="clear" w:color="auto" w:fill="auto"/>
          </w:tcPr>
          <w:p w14:paraId="335A2E2E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Music</w:t>
            </w:r>
          </w:p>
        </w:tc>
        <w:tc>
          <w:tcPr>
            <w:tcW w:w="3621" w:type="dxa"/>
            <w:shd w:val="clear" w:color="auto" w:fill="auto"/>
          </w:tcPr>
          <w:p w14:paraId="25AA7108" w14:textId="701CC1F1" w:rsidR="00413EE9" w:rsidRPr="00463EF6" w:rsidRDefault="00C155E5" w:rsidP="00413EE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Recorders</w:t>
            </w:r>
            <w:r w:rsidR="00E03EDB" w:rsidRPr="00463EF6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811" w:type="dxa"/>
            <w:shd w:val="clear" w:color="auto" w:fill="auto"/>
          </w:tcPr>
          <w:p w14:paraId="16BEFCFA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  <w:highlight w:val="yellow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Music</w:t>
            </w:r>
          </w:p>
        </w:tc>
        <w:tc>
          <w:tcPr>
            <w:tcW w:w="3621" w:type="dxa"/>
            <w:shd w:val="clear" w:color="auto" w:fill="auto"/>
          </w:tcPr>
          <w:p w14:paraId="37FBB7B8" w14:textId="28EB985F" w:rsidR="00413EE9" w:rsidRPr="00463EF6" w:rsidRDefault="00AC2E08" w:rsidP="00E03EDB">
            <w:pPr>
              <w:rPr>
                <w:rFonts w:ascii="Arial" w:hAnsi="Arial" w:cs="Arial"/>
                <w:sz w:val="14"/>
                <w:szCs w:val="14"/>
                <w:highlight w:val="yellow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In the past and </w:t>
            </w:r>
            <w:r w:rsidR="00E03EDB" w:rsidRPr="00463EF6">
              <w:rPr>
                <w:rFonts w:ascii="Arial" w:hAnsi="Arial" w:cs="Arial"/>
                <w:sz w:val="14"/>
                <w:szCs w:val="14"/>
              </w:rPr>
              <w:t>Communication</w:t>
            </w:r>
          </w:p>
        </w:tc>
      </w:tr>
      <w:tr w:rsidR="00413EE9" w:rsidRPr="00463EF6" w14:paraId="68799861" w14:textId="77777777" w:rsidTr="3F82E697">
        <w:trPr>
          <w:trHeight w:val="191"/>
        </w:trPr>
        <w:tc>
          <w:tcPr>
            <w:tcW w:w="1814" w:type="dxa"/>
            <w:shd w:val="clear" w:color="auto" w:fill="FFFFFF" w:themeFill="background1"/>
          </w:tcPr>
          <w:p w14:paraId="4DFAA678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  <w:highlight w:val="yellow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French</w:t>
            </w:r>
          </w:p>
        </w:tc>
        <w:tc>
          <w:tcPr>
            <w:tcW w:w="3621" w:type="dxa"/>
            <w:shd w:val="clear" w:color="auto" w:fill="FFFFFF" w:themeFill="background1"/>
          </w:tcPr>
          <w:p w14:paraId="254D2DBE" w14:textId="77777777" w:rsidR="001C0621" w:rsidRDefault="001C0621" w:rsidP="001C0621">
            <w:pPr>
              <w:rPr>
                <w:rFonts w:ascii="Arial" w:hAnsi="Arial" w:cs="Arial"/>
                <w:sz w:val="14"/>
                <w:szCs w:val="14"/>
              </w:rPr>
            </w:pPr>
            <w:r w:rsidRPr="001C0621">
              <w:rPr>
                <w:rFonts w:ascii="Arial" w:hAnsi="Arial" w:cs="Arial"/>
                <w:sz w:val="14"/>
                <w:szCs w:val="14"/>
              </w:rPr>
              <w:t xml:space="preserve">Numbers to 20 </w:t>
            </w:r>
          </w:p>
          <w:p w14:paraId="23D11EF0" w14:textId="1CE08AF9" w:rsidR="00413EE9" w:rsidRPr="00463EF6" w:rsidRDefault="001C0621" w:rsidP="001C0621">
            <w:pPr>
              <w:rPr>
                <w:rFonts w:ascii="Arial" w:hAnsi="Arial" w:cs="Arial"/>
                <w:sz w:val="14"/>
                <w:szCs w:val="14"/>
                <w:highlight w:val="yellow"/>
              </w:rPr>
            </w:pPr>
            <w:r w:rsidRPr="001C0621">
              <w:rPr>
                <w:rFonts w:ascii="Arial" w:hAnsi="Arial" w:cs="Arial"/>
                <w:sz w:val="14"/>
                <w:szCs w:val="14"/>
              </w:rPr>
              <w:t>Colours</w:t>
            </w:r>
          </w:p>
        </w:tc>
        <w:tc>
          <w:tcPr>
            <w:tcW w:w="1811" w:type="dxa"/>
            <w:shd w:val="clear" w:color="auto" w:fill="FFFFFF" w:themeFill="background1"/>
          </w:tcPr>
          <w:p w14:paraId="289CB2C2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French</w:t>
            </w:r>
          </w:p>
        </w:tc>
        <w:tc>
          <w:tcPr>
            <w:tcW w:w="3621" w:type="dxa"/>
            <w:shd w:val="clear" w:color="auto" w:fill="FFFFFF" w:themeFill="background1"/>
          </w:tcPr>
          <w:p w14:paraId="235A5331" w14:textId="51094D5A" w:rsidR="001C0621" w:rsidRDefault="001C0621" w:rsidP="001C0621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Animals (Pets)</w:t>
            </w:r>
          </w:p>
          <w:p w14:paraId="1E828097" w14:textId="1A82D1CE" w:rsidR="00413EE9" w:rsidRPr="00463EF6" w:rsidRDefault="001C0621" w:rsidP="001C0621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Clothing (Basic Items)</w:t>
            </w:r>
          </w:p>
        </w:tc>
        <w:tc>
          <w:tcPr>
            <w:tcW w:w="1811" w:type="dxa"/>
            <w:shd w:val="clear" w:color="auto" w:fill="FFFFFF" w:themeFill="background1"/>
          </w:tcPr>
          <w:p w14:paraId="0F8BD89B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French</w:t>
            </w:r>
          </w:p>
        </w:tc>
        <w:tc>
          <w:tcPr>
            <w:tcW w:w="3621" w:type="dxa"/>
            <w:shd w:val="clear" w:color="auto" w:fill="FFFFFF" w:themeFill="background1"/>
          </w:tcPr>
          <w:p w14:paraId="44335370" w14:textId="77777777" w:rsidR="00413EE9" w:rsidRDefault="001C0621" w:rsidP="00413EE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Celebrations (Birthdays)</w:t>
            </w:r>
          </w:p>
          <w:p w14:paraId="03016B2F" w14:textId="6B489FDD" w:rsidR="001C0621" w:rsidRPr="00463EF6" w:rsidRDefault="001C0621" w:rsidP="00413EE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Transport (Vehicles)</w:t>
            </w:r>
          </w:p>
        </w:tc>
      </w:tr>
      <w:tr w:rsidR="00413EE9" w:rsidRPr="00463EF6" w14:paraId="54BA8751" w14:textId="77777777" w:rsidTr="3F82E697">
        <w:trPr>
          <w:trHeight w:val="191"/>
        </w:trPr>
        <w:tc>
          <w:tcPr>
            <w:tcW w:w="1814" w:type="dxa"/>
            <w:shd w:val="clear" w:color="auto" w:fill="auto"/>
          </w:tcPr>
          <w:p w14:paraId="1BD7A4D3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Outdoor Learning</w:t>
            </w:r>
          </w:p>
        </w:tc>
        <w:tc>
          <w:tcPr>
            <w:tcW w:w="3621" w:type="dxa"/>
            <w:shd w:val="clear" w:color="auto" w:fill="auto"/>
          </w:tcPr>
          <w:p w14:paraId="3ADAE621" w14:textId="1913B71B" w:rsidR="00413EE9" w:rsidRPr="00463EF6" w:rsidRDefault="00D844CF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School Garden</w:t>
            </w:r>
          </w:p>
        </w:tc>
        <w:tc>
          <w:tcPr>
            <w:tcW w:w="1811" w:type="dxa"/>
            <w:shd w:val="clear" w:color="auto" w:fill="auto"/>
          </w:tcPr>
          <w:p w14:paraId="7ABB51A8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Outdoor Learning</w:t>
            </w:r>
          </w:p>
        </w:tc>
        <w:tc>
          <w:tcPr>
            <w:tcW w:w="3621" w:type="dxa"/>
            <w:shd w:val="clear" w:color="auto" w:fill="auto"/>
          </w:tcPr>
          <w:p w14:paraId="7F3899C8" w14:textId="12DCB786" w:rsidR="00413EE9" w:rsidRPr="00463EF6" w:rsidRDefault="00D844CF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 xml:space="preserve">School Garden, </w:t>
            </w:r>
            <w:r w:rsidR="007B6D32" w:rsidRPr="00463EF6">
              <w:rPr>
                <w:rFonts w:ascii="Arial" w:hAnsi="Arial" w:cs="Arial"/>
                <w:sz w:val="14"/>
                <w:szCs w:val="14"/>
              </w:rPr>
              <w:t>Forest School</w:t>
            </w:r>
          </w:p>
        </w:tc>
        <w:tc>
          <w:tcPr>
            <w:tcW w:w="1811" w:type="dxa"/>
            <w:shd w:val="clear" w:color="auto" w:fill="auto"/>
          </w:tcPr>
          <w:p w14:paraId="39708252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Outdoor Learning</w:t>
            </w:r>
          </w:p>
        </w:tc>
        <w:tc>
          <w:tcPr>
            <w:tcW w:w="3621" w:type="dxa"/>
            <w:shd w:val="clear" w:color="auto" w:fill="auto"/>
          </w:tcPr>
          <w:p w14:paraId="2C445696" w14:textId="38795B48" w:rsidR="00413EE9" w:rsidRPr="00463EF6" w:rsidRDefault="00D844CF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School Garden</w:t>
            </w:r>
          </w:p>
        </w:tc>
      </w:tr>
      <w:tr w:rsidR="00413EE9" w:rsidRPr="00463EF6" w14:paraId="0DE8FD8E" w14:textId="77777777" w:rsidTr="3F82E697">
        <w:trPr>
          <w:trHeight w:val="191"/>
        </w:trPr>
        <w:tc>
          <w:tcPr>
            <w:tcW w:w="1814" w:type="dxa"/>
            <w:shd w:val="clear" w:color="auto" w:fill="auto"/>
          </w:tcPr>
          <w:p w14:paraId="12E60B91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  <w:highlight w:val="yellow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Trips &amp; Events</w:t>
            </w:r>
          </w:p>
        </w:tc>
        <w:tc>
          <w:tcPr>
            <w:tcW w:w="3621" w:type="dxa"/>
            <w:shd w:val="clear" w:color="auto" w:fill="auto"/>
          </w:tcPr>
          <w:p w14:paraId="1E5664B0" w14:textId="77777777" w:rsidR="00413EE9" w:rsidRPr="00463EF6" w:rsidRDefault="00413EE9" w:rsidP="00413EE9">
            <w:pPr>
              <w:rPr>
                <w:rFonts w:ascii="Arial" w:hAnsi="Arial" w:cs="Arial"/>
                <w:sz w:val="14"/>
                <w:szCs w:val="14"/>
                <w:highlight w:val="yellow"/>
              </w:rPr>
            </w:pPr>
          </w:p>
        </w:tc>
        <w:tc>
          <w:tcPr>
            <w:tcW w:w="1811" w:type="dxa"/>
            <w:shd w:val="clear" w:color="auto" w:fill="auto"/>
          </w:tcPr>
          <w:p w14:paraId="73617173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Trips &amp; Events</w:t>
            </w:r>
          </w:p>
        </w:tc>
        <w:tc>
          <w:tcPr>
            <w:tcW w:w="3621" w:type="dxa"/>
            <w:shd w:val="clear" w:color="auto" w:fill="auto"/>
          </w:tcPr>
          <w:p w14:paraId="7C4A4DD9" w14:textId="48C47C00" w:rsidR="00413EE9" w:rsidRPr="00463EF6" w:rsidRDefault="002A791F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National Gallery (public transport)</w:t>
            </w:r>
          </w:p>
        </w:tc>
        <w:tc>
          <w:tcPr>
            <w:tcW w:w="1811" w:type="dxa"/>
            <w:shd w:val="clear" w:color="auto" w:fill="auto"/>
          </w:tcPr>
          <w:p w14:paraId="49996E73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Trips &amp; Events</w:t>
            </w:r>
          </w:p>
        </w:tc>
        <w:tc>
          <w:tcPr>
            <w:tcW w:w="3621" w:type="dxa"/>
            <w:shd w:val="clear" w:color="auto" w:fill="auto"/>
          </w:tcPr>
          <w:p w14:paraId="1E2F0BEB" w14:textId="220E7EB3" w:rsidR="00413EE9" w:rsidRPr="00463EF6" w:rsidRDefault="00413EE9" w:rsidP="00413EE9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413EE9" w:rsidRPr="00463EF6" w14:paraId="28D0057C" w14:textId="77777777" w:rsidTr="3F82E697">
        <w:trPr>
          <w:trHeight w:val="191"/>
        </w:trPr>
        <w:tc>
          <w:tcPr>
            <w:tcW w:w="1814" w:type="dxa"/>
            <w:shd w:val="clear" w:color="auto" w:fill="auto"/>
          </w:tcPr>
          <w:p w14:paraId="3E53F97E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 xml:space="preserve">Church Service </w:t>
            </w:r>
          </w:p>
        </w:tc>
        <w:tc>
          <w:tcPr>
            <w:tcW w:w="3621" w:type="dxa"/>
            <w:shd w:val="clear" w:color="auto" w:fill="auto"/>
          </w:tcPr>
          <w:p w14:paraId="3697267F" w14:textId="77777777" w:rsidR="00413EE9" w:rsidRPr="00463EF6" w:rsidRDefault="00413EE9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Remembrance Day and Christmas</w:t>
            </w:r>
          </w:p>
        </w:tc>
        <w:tc>
          <w:tcPr>
            <w:tcW w:w="1811" w:type="dxa"/>
            <w:shd w:val="clear" w:color="auto" w:fill="auto"/>
          </w:tcPr>
          <w:p w14:paraId="5FACBA2A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 xml:space="preserve">Church Service </w:t>
            </w:r>
          </w:p>
        </w:tc>
        <w:tc>
          <w:tcPr>
            <w:tcW w:w="3621" w:type="dxa"/>
            <w:shd w:val="clear" w:color="auto" w:fill="auto"/>
          </w:tcPr>
          <w:p w14:paraId="006EC9E8" w14:textId="77777777" w:rsidR="00413EE9" w:rsidRPr="00463EF6" w:rsidRDefault="00413EE9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Easter</w:t>
            </w:r>
          </w:p>
        </w:tc>
        <w:tc>
          <w:tcPr>
            <w:tcW w:w="1811" w:type="dxa"/>
            <w:shd w:val="clear" w:color="auto" w:fill="auto"/>
          </w:tcPr>
          <w:p w14:paraId="35448B4B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 xml:space="preserve">Church Service </w:t>
            </w:r>
          </w:p>
        </w:tc>
        <w:tc>
          <w:tcPr>
            <w:tcW w:w="3621" w:type="dxa"/>
            <w:shd w:val="clear" w:color="auto" w:fill="auto"/>
          </w:tcPr>
          <w:p w14:paraId="21A09710" w14:textId="77777777" w:rsidR="00413EE9" w:rsidRPr="00463EF6" w:rsidRDefault="00413EE9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End of Year Service</w:t>
            </w:r>
          </w:p>
        </w:tc>
      </w:tr>
      <w:tr w:rsidR="00413EE9" w:rsidRPr="00463EF6" w14:paraId="6C3FFF03" w14:textId="77777777" w:rsidTr="3F82E697">
        <w:trPr>
          <w:trHeight w:val="191"/>
        </w:trPr>
        <w:tc>
          <w:tcPr>
            <w:tcW w:w="1814" w:type="dxa"/>
            <w:shd w:val="clear" w:color="auto" w:fill="auto"/>
          </w:tcPr>
          <w:p w14:paraId="4F6F3EE0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Focus Week</w:t>
            </w:r>
          </w:p>
        </w:tc>
        <w:tc>
          <w:tcPr>
            <w:tcW w:w="3621" w:type="dxa"/>
            <w:shd w:val="clear" w:color="auto" w:fill="auto"/>
          </w:tcPr>
          <w:p w14:paraId="79CBEAE1" w14:textId="00B5BF5C" w:rsidR="00413EE9" w:rsidRPr="00463EF6" w:rsidRDefault="00814E58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 xml:space="preserve">RE Core Concept Focus - </w:t>
            </w:r>
            <w:r w:rsidR="00413EE9" w:rsidRPr="00463EF6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463EF6">
              <w:rPr>
                <w:rFonts w:ascii="Arial" w:hAnsi="Arial" w:cs="Arial"/>
                <w:sz w:val="14"/>
                <w:szCs w:val="14"/>
              </w:rPr>
              <w:t xml:space="preserve">Incarnation </w:t>
            </w:r>
          </w:p>
        </w:tc>
        <w:tc>
          <w:tcPr>
            <w:tcW w:w="1811" w:type="dxa"/>
            <w:shd w:val="clear" w:color="auto" w:fill="auto"/>
          </w:tcPr>
          <w:p w14:paraId="1EFEB79F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  <w:highlight w:val="yellow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Focus Week</w:t>
            </w:r>
          </w:p>
        </w:tc>
        <w:tc>
          <w:tcPr>
            <w:tcW w:w="3621" w:type="dxa"/>
            <w:shd w:val="clear" w:color="auto" w:fill="auto"/>
          </w:tcPr>
          <w:p w14:paraId="2CD7083C" w14:textId="49AF70EA" w:rsidR="00413EE9" w:rsidRPr="00463EF6" w:rsidRDefault="00814E58" w:rsidP="00413EE9">
            <w:pPr>
              <w:rPr>
                <w:rFonts w:ascii="Arial" w:hAnsi="Arial" w:cs="Arial"/>
                <w:sz w:val="14"/>
                <w:szCs w:val="14"/>
                <w:highlight w:val="yellow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 xml:space="preserve">RE Core Concept Focus – Salvation </w:t>
            </w:r>
          </w:p>
        </w:tc>
        <w:tc>
          <w:tcPr>
            <w:tcW w:w="1811" w:type="dxa"/>
            <w:shd w:val="clear" w:color="auto" w:fill="auto"/>
          </w:tcPr>
          <w:p w14:paraId="5063A57C" w14:textId="77777777" w:rsidR="00413EE9" w:rsidRPr="00463EF6" w:rsidRDefault="00413EE9" w:rsidP="00413EE9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463EF6">
              <w:rPr>
                <w:rFonts w:ascii="Arial" w:hAnsi="Arial" w:cs="Arial"/>
                <w:b/>
                <w:sz w:val="14"/>
                <w:szCs w:val="14"/>
              </w:rPr>
              <w:t>Focus Week</w:t>
            </w:r>
          </w:p>
        </w:tc>
        <w:tc>
          <w:tcPr>
            <w:tcW w:w="3621" w:type="dxa"/>
            <w:shd w:val="clear" w:color="auto" w:fill="auto"/>
          </w:tcPr>
          <w:p w14:paraId="19D06F06" w14:textId="3CDDD62A" w:rsidR="00413EE9" w:rsidRPr="00463EF6" w:rsidRDefault="00413EE9" w:rsidP="00413EE9">
            <w:pPr>
              <w:rPr>
                <w:rFonts w:ascii="Arial" w:hAnsi="Arial" w:cs="Arial"/>
                <w:sz w:val="14"/>
                <w:szCs w:val="14"/>
              </w:rPr>
            </w:pPr>
            <w:r w:rsidRPr="00463EF6">
              <w:rPr>
                <w:rFonts w:ascii="Arial" w:hAnsi="Arial" w:cs="Arial"/>
                <w:sz w:val="14"/>
                <w:szCs w:val="14"/>
              </w:rPr>
              <w:t>Mental Health and Wellbeing Week</w:t>
            </w:r>
            <w:r w:rsidR="007014CB" w:rsidRPr="00463EF6">
              <w:rPr>
                <w:rFonts w:ascii="Arial" w:hAnsi="Arial" w:cs="Arial"/>
                <w:sz w:val="14"/>
                <w:szCs w:val="14"/>
              </w:rPr>
              <w:t>/RSHE</w:t>
            </w:r>
          </w:p>
        </w:tc>
      </w:tr>
    </w:tbl>
    <w:p w14:paraId="6878BC11" w14:textId="77777777" w:rsidR="00FF332F" w:rsidRPr="00836539" w:rsidRDefault="00FF332F">
      <w:pPr>
        <w:rPr>
          <w:rFonts w:ascii="Arial" w:hAnsi="Arial" w:cs="Arial"/>
          <w:sz w:val="15"/>
          <w:szCs w:val="15"/>
        </w:rPr>
      </w:pPr>
    </w:p>
    <w:sectPr w:rsidR="00FF332F" w:rsidRPr="00836539" w:rsidSect="00762386">
      <w:headerReference w:type="default" r:id="rId10"/>
      <w:footerReference w:type="default" r:id="rId11"/>
      <w:pgSz w:w="16840" w:h="11900" w:orient="landscape"/>
      <w:pgMar w:top="567" w:right="720" w:bottom="142" w:left="720" w:header="142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87A770" w14:textId="77777777" w:rsidR="00B4441B" w:rsidRDefault="00B4441B" w:rsidP="00413EE9">
      <w:r>
        <w:separator/>
      </w:r>
    </w:p>
  </w:endnote>
  <w:endnote w:type="continuationSeparator" w:id="0">
    <w:p w14:paraId="75A98FBF" w14:textId="77777777" w:rsidR="00B4441B" w:rsidRDefault="00B4441B" w:rsidP="00413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8B7A67" w14:textId="77777777" w:rsidR="00401E79" w:rsidRPr="00C8616F" w:rsidRDefault="00401E79" w:rsidP="00C8616F">
    <w:pPr>
      <w:jc w:val="center"/>
      <w:rPr>
        <w:rFonts w:ascii="Gabriola" w:hAnsi="Gabriola" w:cs="Arial"/>
        <w:i/>
        <w:color w:val="1F4A8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CCE4EC" w14:textId="77777777" w:rsidR="00B4441B" w:rsidRDefault="00B4441B" w:rsidP="00413EE9">
      <w:r>
        <w:separator/>
      </w:r>
    </w:p>
  </w:footnote>
  <w:footnote w:type="continuationSeparator" w:id="0">
    <w:p w14:paraId="753690C2" w14:textId="77777777" w:rsidR="00B4441B" w:rsidRDefault="00B4441B" w:rsidP="00413E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161C50" w14:textId="32DBB893" w:rsidR="00401E79" w:rsidRPr="00D75D4C" w:rsidRDefault="00413EE9" w:rsidP="00AD3061">
    <w:pPr>
      <w:pStyle w:val="Header"/>
      <w:rPr>
        <w:rFonts w:ascii="Arial" w:hAnsi="Arial" w:cs="Arial"/>
        <w:b/>
        <w:color w:val="00B050"/>
        <w:sz w:val="28"/>
      </w:rPr>
    </w:pPr>
    <w:r w:rsidRPr="00726A9E">
      <w:rPr>
        <w:rFonts w:ascii="Arial" w:hAnsi="Arial" w:cs="Arial"/>
        <w:b/>
        <w:color w:val="00B050"/>
        <w:sz w:val="28"/>
      </w:rPr>
      <w:t>Forty Hill CE School Curriculum Overview</w:t>
    </w:r>
    <w:r w:rsidR="00377417">
      <w:rPr>
        <w:rFonts w:ascii="Arial" w:hAnsi="Arial" w:cs="Arial"/>
        <w:b/>
        <w:color w:val="00B050"/>
        <w:sz w:val="28"/>
      </w:rPr>
      <w:t xml:space="preserve"> 202</w:t>
    </w:r>
    <w:r w:rsidR="00440ECF">
      <w:rPr>
        <w:rFonts w:ascii="Arial" w:hAnsi="Arial" w:cs="Arial"/>
        <w:b/>
        <w:color w:val="00B050"/>
        <w:sz w:val="28"/>
      </w:rPr>
      <w:t>5-2026</w:t>
    </w:r>
    <w:r w:rsidRPr="006D5728">
      <w:rPr>
        <w:rFonts w:ascii="Arial" w:hAnsi="Arial" w:cs="Arial"/>
        <w:b/>
        <w:color w:val="00B050"/>
        <w:sz w:val="28"/>
      </w:rPr>
      <w:t xml:space="preserve">: Year </w:t>
    </w:r>
    <w:r w:rsidR="006D5728" w:rsidRPr="006D5728">
      <w:rPr>
        <w:rFonts w:ascii="Arial" w:hAnsi="Arial" w:cs="Arial"/>
        <w:b/>
        <w:color w:val="00B050"/>
        <w:sz w:val="28"/>
      </w:rPr>
      <w:t>3</w:t>
    </w:r>
    <w:r>
      <w:rPr>
        <w:rFonts w:ascii="Arial" w:hAnsi="Arial" w:cs="Arial"/>
        <w:b/>
        <w:color w:val="00B050"/>
        <w:sz w:val="28"/>
      </w:rPr>
      <w:t xml:space="preserve"> </w:t>
    </w:r>
    <w:r w:rsidRPr="00726A9E">
      <w:rPr>
        <w:rFonts w:ascii="Arial" w:hAnsi="Arial" w:cs="Arial"/>
        <w:b/>
        <w:color w:val="00B050"/>
        <w:sz w:val="28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EE9"/>
    <w:rsid w:val="00013E6D"/>
    <w:rsid w:val="0002170C"/>
    <w:rsid w:val="00080898"/>
    <w:rsid w:val="000A39FE"/>
    <w:rsid w:val="000B110B"/>
    <w:rsid w:val="000B2ABB"/>
    <w:rsid w:val="000B2C68"/>
    <w:rsid w:val="000C6086"/>
    <w:rsid w:val="000D278A"/>
    <w:rsid w:val="000E5B4F"/>
    <w:rsid w:val="000F60D9"/>
    <w:rsid w:val="0012443F"/>
    <w:rsid w:val="00137A48"/>
    <w:rsid w:val="00153A26"/>
    <w:rsid w:val="00191155"/>
    <w:rsid w:val="001A4510"/>
    <w:rsid w:val="001C0621"/>
    <w:rsid w:val="00264811"/>
    <w:rsid w:val="00265205"/>
    <w:rsid w:val="002968E4"/>
    <w:rsid w:val="002A6B37"/>
    <w:rsid w:val="002A6D54"/>
    <w:rsid w:val="002A791F"/>
    <w:rsid w:val="002B6377"/>
    <w:rsid w:val="002E6AB2"/>
    <w:rsid w:val="002F6F18"/>
    <w:rsid w:val="003067F6"/>
    <w:rsid w:val="003071E2"/>
    <w:rsid w:val="00310400"/>
    <w:rsid w:val="00334247"/>
    <w:rsid w:val="00344EF6"/>
    <w:rsid w:val="00345A12"/>
    <w:rsid w:val="00350329"/>
    <w:rsid w:val="00353424"/>
    <w:rsid w:val="00372280"/>
    <w:rsid w:val="00373F6B"/>
    <w:rsid w:val="00377417"/>
    <w:rsid w:val="003935E7"/>
    <w:rsid w:val="00394D17"/>
    <w:rsid w:val="003C1DB8"/>
    <w:rsid w:val="003C6EAF"/>
    <w:rsid w:val="003E1454"/>
    <w:rsid w:val="003F5955"/>
    <w:rsid w:val="00401E79"/>
    <w:rsid w:val="00413EE9"/>
    <w:rsid w:val="00423A9A"/>
    <w:rsid w:val="00440ECF"/>
    <w:rsid w:val="00447DE8"/>
    <w:rsid w:val="00457D53"/>
    <w:rsid w:val="00463EF6"/>
    <w:rsid w:val="004909E9"/>
    <w:rsid w:val="004C7502"/>
    <w:rsid w:val="004D35EB"/>
    <w:rsid w:val="004F00C1"/>
    <w:rsid w:val="004F2E4D"/>
    <w:rsid w:val="00585AC7"/>
    <w:rsid w:val="005E5343"/>
    <w:rsid w:val="005E786D"/>
    <w:rsid w:val="00605EE7"/>
    <w:rsid w:val="00607813"/>
    <w:rsid w:val="00636722"/>
    <w:rsid w:val="0065679D"/>
    <w:rsid w:val="00695C73"/>
    <w:rsid w:val="006B081B"/>
    <w:rsid w:val="006D4FEC"/>
    <w:rsid w:val="006D5728"/>
    <w:rsid w:val="006D640F"/>
    <w:rsid w:val="006E1C1D"/>
    <w:rsid w:val="006E78C7"/>
    <w:rsid w:val="007014CB"/>
    <w:rsid w:val="0074777E"/>
    <w:rsid w:val="00762386"/>
    <w:rsid w:val="00784813"/>
    <w:rsid w:val="007B2E50"/>
    <w:rsid w:val="007B6D32"/>
    <w:rsid w:val="007D398C"/>
    <w:rsid w:val="007F1BAD"/>
    <w:rsid w:val="00800110"/>
    <w:rsid w:val="00814E58"/>
    <w:rsid w:val="008239DE"/>
    <w:rsid w:val="00833790"/>
    <w:rsid w:val="00836539"/>
    <w:rsid w:val="008965E7"/>
    <w:rsid w:val="008975F7"/>
    <w:rsid w:val="008E3C4B"/>
    <w:rsid w:val="008E449F"/>
    <w:rsid w:val="008F3DE0"/>
    <w:rsid w:val="00900BF6"/>
    <w:rsid w:val="00912F22"/>
    <w:rsid w:val="0092642A"/>
    <w:rsid w:val="00927A40"/>
    <w:rsid w:val="0093476D"/>
    <w:rsid w:val="00943F17"/>
    <w:rsid w:val="009616AB"/>
    <w:rsid w:val="009617BD"/>
    <w:rsid w:val="00966C2E"/>
    <w:rsid w:val="0098115F"/>
    <w:rsid w:val="00994863"/>
    <w:rsid w:val="009C17F2"/>
    <w:rsid w:val="009E6853"/>
    <w:rsid w:val="009F5802"/>
    <w:rsid w:val="00A01CD7"/>
    <w:rsid w:val="00A06CB8"/>
    <w:rsid w:val="00A116DA"/>
    <w:rsid w:val="00AA0F92"/>
    <w:rsid w:val="00AC2E08"/>
    <w:rsid w:val="00AD39D6"/>
    <w:rsid w:val="00AE394F"/>
    <w:rsid w:val="00AE790B"/>
    <w:rsid w:val="00B1214C"/>
    <w:rsid w:val="00B2236B"/>
    <w:rsid w:val="00B25D20"/>
    <w:rsid w:val="00B26CD1"/>
    <w:rsid w:val="00B423B5"/>
    <w:rsid w:val="00B4441B"/>
    <w:rsid w:val="00B46F9A"/>
    <w:rsid w:val="00B54C8B"/>
    <w:rsid w:val="00B64E60"/>
    <w:rsid w:val="00B90DA8"/>
    <w:rsid w:val="00B940A7"/>
    <w:rsid w:val="00BA2C21"/>
    <w:rsid w:val="00BA5AA7"/>
    <w:rsid w:val="00C13F38"/>
    <w:rsid w:val="00C155E5"/>
    <w:rsid w:val="00C325DB"/>
    <w:rsid w:val="00C70E59"/>
    <w:rsid w:val="00C8685D"/>
    <w:rsid w:val="00C90F07"/>
    <w:rsid w:val="00CB1C9E"/>
    <w:rsid w:val="00CB500C"/>
    <w:rsid w:val="00CE6C94"/>
    <w:rsid w:val="00D321B6"/>
    <w:rsid w:val="00D34ABD"/>
    <w:rsid w:val="00D74752"/>
    <w:rsid w:val="00D807EE"/>
    <w:rsid w:val="00D80D83"/>
    <w:rsid w:val="00D844CF"/>
    <w:rsid w:val="00D92F5E"/>
    <w:rsid w:val="00DA2649"/>
    <w:rsid w:val="00DE501B"/>
    <w:rsid w:val="00DF1560"/>
    <w:rsid w:val="00DF5501"/>
    <w:rsid w:val="00DF584D"/>
    <w:rsid w:val="00E03EDB"/>
    <w:rsid w:val="00E20262"/>
    <w:rsid w:val="00E23431"/>
    <w:rsid w:val="00E26B02"/>
    <w:rsid w:val="00E342FB"/>
    <w:rsid w:val="00E34317"/>
    <w:rsid w:val="00E470EA"/>
    <w:rsid w:val="00E55B2A"/>
    <w:rsid w:val="00E66570"/>
    <w:rsid w:val="00EE4CD9"/>
    <w:rsid w:val="00EF5BAB"/>
    <w:rsid w:val="00F06F30"/>
    <w:rsid w:val="00F61297"/>
    <w:rsid w:val="00F8464B"/>
    <w:rsid w:val="00F920F3"/>
    <w:rsid w:val="00F92573"/>
    <w:rsid w:val="00FB53AB"/>
    <w:rsid w:val="00FF332F"/>
    <w:rsid w:val="04B9FBFC"/>
    <w:rsid w:val="27D1B905"/>
    <w:rsid w:val="3F82E697"/>
    <w:rsid w:val="4FAB9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294F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3EE9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3EE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3EE9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13EE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3EE9"/>
    <w:rPr>
      <w:rFonts w:eastAsiaTheme="minorEastAsia"/>
      <w:sz w:val="24"/>
      <w:szCs w:val="24"/>
    </w:rPr>
  </w:style>
  <w:style w:type="character" w:customStyle="1" w:styleId="normaltextrun">
    <w:name w:val="normaltextrun"/>
    <w:basedOn w:val="DefaultParagraphFont"/>
    <w:rsid w:val="000B2ABB"/>
  </w:style>
  <w:style w:type="character" w:customStyle="1" w:styleId="eop">
    <w:name w:val="eop"/>
    <w:basedOn w:val="DefaultParagraphFont"/>
    <w:rsid w:val="000B2A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3EE9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3EE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3EE9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13EE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3EE9"/>
    <w:rPr>
      <w:rFonts w:eastAsiaTheme="minorEastAsia"/>
      <w:sz w:val="24"/>
      <w:szCs w:val="24"/>
    </w:rPr>
  </w:style>
  <w:style w:type="character" w:customStyle="1" w:styleId="normaltextrun">
    <w:name w:val="normaltextrun"/>
    <w:basedOn w:val="DefaultParagraphFont"/>
    <w:rsid w:val="000B2ABB"/>
  </w:style>
  <w:style w:type="character" w:customStyle="1" w:styleId="eop">
    <w:name w:val="eop"/>
    <w:basedOn w:val="DefaultParagraphFont"/>
    <w:rsid w:val="000B2A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4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8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40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5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5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454E0188772A4CA30BFEF8B53D0367" ma:contentTypeVersion="23" ma:contentTypeDescription="Create a new document." ma:contentTypeScope="" ma:versionID="493345d95c603e89324fd8eb58a4ead4">
  <xsd:schema xmlns:xsd="http://www.w3.org/2001/XMLSchema" xmlns:xs="http://www.w3.org/2001/XMLSchema" xmlns:p="http://schemas.microsoft.com/office/2006/metadata/properties" xmlns:ns2="6a6f9b4c-029b-444e-addf-4d66571c9b6f" xmlns:ns3="450a6b86-6e86-4b74-93c9-116031be495f" targetNamespace="http://schemas.microsoft.com/office/2006/metadata/properties" ma:root="true" ma:fieldsID="a12db5895a647e570625025cce7467a2" ns2:_="" ns3:_="">
    <xsd:import namespace="6a6f9b4c-029b-444e-addf-4d66571c9b6f"/>
    <xsd:import namespace="450a6b86-6e86-4b74-93c9-116031be495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2:TaxCatchAll" minOccurs="0"/>
                <xsd:element ref="ns3:lcf76f155ced4ddcb4097134ff3c332f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6f9b4c-029b-444e-addf-4d66571c9b6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270264f3-665c-450b-9e97-55559b7a3ac3}" ma:internalName="TaxCatchAll" ma:showField="CatchAllData" ma:web="6a6f9b4c-029b-444e-addf-4d66571c9b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0a6b86-6e86-4b74-93c9-116031be49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fea2a44-abf8-496f-8715-49ed1fb541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a6f9b4c-029b-444e-addf-4d66571c9b6f" xsi:nil="true"/>
    <lcf76f155ced4ddcb4097134ff3c332f xmlns="450a6b86-6e86-4b74-93c9-116031be495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4A9B748-7AE8-4B11-8487-9BDEE888241D}"/>
</file>

<file path=customXml/itemProps2.xml><?xml version="1.0" encoding="utf-8"?>
<ds:datastoreItem xmlns:ds="http://schemas.openxmlformats.org/officeDocument/2006/customXml" ds:itemID="{57C34E66-48AB-426E-B55E-101F677F28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AC0205-12B0-4398-B53E-77AFB058D540}">
  <ds:schemaRefs>
    <ds:schemaRef ds:uri="http://schemas.microsoft.com/office/2006/metadata/properties"/>
    <ds:schemaRef ds:uri="http://schemas.microsoft.com/office/infopath/2007/PartnerControls"/>
    <ds:schemaRef ds:uri="6a6f9b4c-029b-444e-addf-4d66571c9b6f"/>
    <ds:schemaRef ds:uri="450a6b86-6e86-4b74-93c9-116031be495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793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Forty Hill CE Primary School</Company>
  <LinksUpToDate>false</LinksUpToDate>
  <CharactersWithSpaces>5304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Saunders</dc:creator>
  <cp:lastModifiedBy>User</cp:lastModifiedBy>
  <cp:revision>3</cp:revision>
  <dcterms:created xsi:type="dcterms:W3CDTF">2025-07-02T17:14:00Z</dcterms:created>
  <dcterms:modified xsi:type="dcterms:W3CDTF">2025-07-02T17:17:00Z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0x010100B2454E0188772A4CA30BFEF8B53D0367</vt:lpwstr>
  </property>
  <property fmtid="{D5CDD505-2E9C-101B-9397-08002B2CF9AE}" pid="3" name="MediaServiceImageTags">
    <vt:lpwstr/>
  </property>
</Properties>
</file>